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D722E"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27A8FB6A" w:rsidR="009B7BCB" w:rsidRPr="00DD4EC9" w:rsidRDefault="009B7BCB" w:rsidP="002F4F18">
      <w:pPr>
        <w:spacing w:after="0"/>
        <w:jc w:val="center"/>
        <w:rPr>
          <w:b/>
          <w:sz w:val="28"/>
          <w:szCs w:val="28"/>
        </w:rPr>
      </w:pPr>
      <w:r w:rsidRPr="00DD4EC9">
        <w:rPr>
          <w:b/>
          <w:sz w:val="28"/>
          <w:szCs w:val="28"/>
        </w:rPr>
        <w:t xml:space="preserve">KHOA </w:t>
      </w:r>
      <w:r w:rsidR="00A10659">
        <w:rPr>
          <w:b/>
          <w:color w:val="FF0000"/>
          <w:sz w:val="28"/>
          <w:szCs w:val="28"/>
        </w:rPr>
        <w:t>XÂY DỰNG</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66FF3C24" w:rsidR="00323F69" w:rsidRPr="0053043C" w:rsidRDefault="00323F69" w:rsidP="0089658F">
      <w:pPr>
        <w:spacing w:after="0" w:line="360" w:lineRule="auto"/>
        <w:ind w:left="426" w:firstLine="720"/>
        <w:jc w:val="both"/>
        <w:rPr>
          <w:b/>
          <w:bCs/>
          <w:sz w:val="28"/>
          <w:szCs w:val="28"/>
          <w:lang w:val="vi-VN"/>
        </w:rPr>
      </w:pPr>
      <w:r w:rsidRPr="00765B84">
        <w:rPr>
          <w:b/>
          <w:bCs/>
          <w:sz w:val="28"/>
          <w:szCs w:val="28"/>
        </w:rPr>
        <w:t>S</w:t>
      </w:r>
      <w:r w:rsidR="0089658F">
        <w:rPr>
          <w:b/>
          <w:bCs/>
          <w:sz w:val="28"/>
          <w:szCs w:val="28"/>
        </w:rPr>
        <w:t>VTH</w:t>
      </w:r>
      <w:r>
        <w:rPr>
          <w:b/>
          <w:bCs/>
          <w:sz w:val="28"/>
          <w:szCs w:val="28"/>
        </w:rPr>
        <w:t>:   1. NGUYỄ</w:t>
      </w:r>
      <w:r w:rsidR="0053043C">
        <w:rPr>
          <w:b/>
          <w:bCs/>
          <w:sz w:val="28"/>
          <w:szCs w:val="28"/>
        </w:rPr>
        <w:t>N TẤN</w:t>
      </w:r>
      <w:r w:rsidR="0053043C">
        <w:rPr>
          <w:b/>
          <w:bCs/>
          <w:sz w:val="28"/>
          <w:szCs w:val="28"/>
          <w:lang w:val="vi-VN"/>
        </w:rPr>
        <w:t xml:space="preserve"> KHÁNH</w:t>
      </w:r>
      <w:r>
        <w:rPr>
          <w:b/>
          <w:bCs/>
          <w:sz w:val="28"/>
          <w:szCs w:val="28"/>
        </w:rPr>
        <w:t xml:space="preserve">     </w:t>
      </w:r>
      <w:r w:rsidR="0053043C">
        <w:rPr>
          <w:b/>
          <w:bCs/>
          <w:sz w:val="28"/>
          <w:szCs w:val="28"/>
          <w:lang w:val="vi-VN"/>
        </w:rPr>
        <w:t xml:space="preserve">     </w:t>
      </w:r>
      <w:r>
        <w:rPr>
          <w:b/>
          <w:bCs/>
          <w:sz w:val="28"/>
          <w:szCs w:val="28"/>
        </w:rPr>
        <w:t xml:space="preserve">- </w:t>
      </w:r>
      <w:proofErr w:type="gramStart"/>
      <w:r>
        <w:rPr>
          <w:b/>
          <w:bCs/>
          <w:sz w:val="28"/>
          <w:szCs w:val="28"/>
        </w:rPr>
        <w:t>MSSV</w:t>
      </w:r>
      <w:r w:rsidR="00EC14FE">
        <w:rPr>
          <w:b/>
          <w:bCs/>
          <w:sz w:val="28"/>
          <w:szCs w:val="28"/>
        </w:rPr>
        <w:t xml:space="preserve"> </w:t>
      </w:r>
      <w:r>
        <w:rPr>
          <w:b/>
          <w:bCs/>
          <w:sz w:val="28"/>
          <w:szCs w:val="28"/>
        </w:rPr>
        <w:t>:</w:t>
      </w:r>
      <w:r w:rsidR="0053043C">
        <w:rPr>
          <w:b/>
          <w:bCs/>
          <w:sz w:val="28"/>
          <w:szCs w:val="28"/>
        </w:rPr>
        <w:t>19005400</w:t>
      </w:r>
      <w:proofErr w:type="gramEnd"/>
      <w:r w:rsidR="0053043C">
        <w:rPr>
          <w:b/>
          <w:bCs/>
          <w:sz w:val="28"/>
          <w:szCs w:val="28"/>
          <w:lang w:val="vi-VN"/>
        </w:rPr>
        <w:tab/>
      </w:r>
    </w:p>
    <w:p w14:paraId="3E48DE77" w14:textId="5708DCE4" w:rsidR="00323F69" w:rsidRPr="0053043C" w:rsidRDefault="00A84868" w:rsidP="0089658F">
      <w:pPr>
        <w:spacing w:after="0" w:line="360" w:lineRule="auto"/>
        <w:ind w:left="1440" w:firstLine="720"/>
        <w:jc w:val="both"/>
        <w:rPr>
          <w:b/>
          <w:bCs/>
          <w:sz w:val="28"/>
          <w:szCs w:val="28"/>
          <w:lang w:val="vi-VN"/>
        </w:rPr>
      </w:pPr>
      <w:r>
        <w:rPr>
          <w:b/>
          <w:bCs/>
          <w:sz w:val="28"/>
          <w:szCs w:val="28"/>
        </w:rPr>
        <w:t xml:space="preserve"> </w:t>
      </w:r>
      <w:r w:rsidR="00323F69">
        <w:rPr>
          <w:b/>
          <w:bCs/>
          <w:sz w:val="28"/>
          <w:szCs w:val="28"/>
        </w:rPr>
        <w:t xml:space="preserve">2. </w:t>
      </w:r>
      <w:r w:rsidR="0053043C">
        <w:rPr>
          <w:b/>
          <w:bCs/>
          <w:sz w:val="28"/>
          <w:szCs w:val="28"/>
        </w:rPr>
        <w:t>LÂM</w:t>
      </w:r>
      <w:r w:rsidR="0053043C">
        <w:rPr>
          <w:b/>
          <w:bCs/>
          <w:sz w:val="28"/>
          <w:szCs w:val="28"/>
          <w:lang w:val="vi-VN"/>
        </w:rPr>
        <w:t xml:space="preserve"> NGUYỄN BÌNH HÂN</w:t>
      </w:r>
      <w:r w:rsidR="0053043C">
        <w:rPr>
          <w:b/>
          <w:bCs/>
          <w:sz w:val="28"/>
          <w:szCs w:val="28"/>
        </w:rPr>
        <w:t xml:space="preserve">  </w:t>
      </w:r>
      <w:r w:rsidR="00323F69">
        <w:rPr>
          <w:b/>
          <w:bCs/>
          <w:sz w:val="28"/>
          <w:szCs w:val="28"/>
        </w:rPr>
        <w:t xml:space="preserve"> - </w:t>
      </w:r>
      <w:proofErr w:type="gramStart"/>
      <w:r w:rsidR="00323F69">
        <w:rPr>
          <w:b/>
          <w:bCs/>
          <w:sz w:val="28"/>
          <w:szCs w:val="28"/>
        </w:rPr>
        <w:t>MSSV</w:t>
      </w:r>
      <w:r w:rsidR="00EC14FE">
        <w:rPr>
          <w:b/>
          <w:bCs/>
          <w:sz w:val="28"/>
          <w:szCs w:val="28"/>
        </w:rPr>
        <w:t xml:space="preserve"> </w:t>
      </w:r>
      <w:r w:rsidR="00323F69">
        <w:rPr>
          <w:b/>
          <w:bCs/>
          <w:sz w:val="28"/>
          <w:szCs w:val="28"/>
        </w:rPr>
        <w:t>:</w:t>
      </w:r>
      <w:r w:rsidR="0053043C">
        <w:rPr>
          <w:b/>
          <w:bCs/>
          <w:sz w:val="28"/>
          <w:szCs w:val="28"/>
        </w:rPr>
        <w:t>19004940</w:t>
      </w:r>
      <w:proofErr w:type="gramEnd"/>
    </w:p>
    <w:p w14:paraId="54FE4B3B" w14:textId="76C90BF4" w:rsidR="00323F69" w:rsidRPr="00DA54FD" w:rsidRDefault="0053043C" w:rsidP="0053043C">
      <w:pPr>
        <w:spacing w:after="0" w:line="360" w:lineRule="auto"/>
        <w:ind w:left="1701" w:firstLine="567"/>
        <w:rPr>
          <w:b/>
          <w:sz w:val="50"/>
          <w:szCs w:val="40"/>
          <w:lang w:val="vi-VN"/>
        </w:rPr>
      </w:pPr>
      <w:r w:rsidRPr="00DA54FD">
        <w:rPr>
          <w:b/>
          <w:bCs/>
          <w:sz w:val="28"/>
          <w:szCs w:val="28"/>
          <w:lang w:val="vi-VN"/>
        </w:rPr>
        <w:t>3.NGUYỄN</w:t>
      </w:r>
      <w:r>
        <w:rPr>
          <w:b/>
          <w:bCs/>
          <w:sz w:val="28"/>
          <w:szCs w:val="28"/>
          <w:lang w:val="vi-VN"/>
        </w:rPr>
        <w:t xml:space="preserve"> QUANG LỢI</w:t>
      </w:r>
      <w:r w:rsidRPr="00DA54FD">
        <w:rPr>
          <w:b/>
          <w:bCs/>
          <w:sz w:val="28"/>
          <w:szCs w:val="28"/>
          <w:lang w:val="vi-VN"/>
        </w:rPr>
        <w:t xml:space="preserve">  </w:t>
      </w:r>
      <w:r>
        <w:rPr>
          <w:b/>
          <w:bCs/>
          <w:sz w:val="28"/>
          <w:szCs w:val="28"/>
          <w:lang w:val="vi-VN"/>
        </w:rPr>
        <w:t xml:space="preserve">        </w:t>
      </w:r>
      <w:r w:rsidRPr="00DA54FD">
        <w:rPr>
          <w:b/>
          <w:bCs/>
          <w:sz w:val="28"/>
          <w:szCs w:val="28"/>
          <w:lang w:val="vi-VN"/>
        </w:rPr>
        <w:t xml:space="preserve"> </w:t>
      </w:r>
      <w:r w:rsidR="001F3063" w:rsidRPr="00DA54FD">
        <w:rPr>
          <w:b/>
          <w:bCs/>
          <w:sz w:val="28"/>
          <w:szCs w:val="28"/>
          <w:lang w:val="vi-VN"/>
        </w:rPr>
        <w:t xml:space="preserve"> </w:t>
      </w:r>
      <w:r w:rsidRPr="00DA54FD">
        <w:rPr>
          <w:b/>
          <w:bCs/>
          <w:sz w:val="28"/>
          <w:szCs w:val="28"/>
          <w:lang w:val="vi-VN"/>
        </w:rPr>
        <w:t xml:space="preserve"> - MSSV :19003896</w:t>
      </w:r>
    </w:p>
    <w:p w14:paraId="3A990627" w14:textId="39D4D4F7" w:rsidR="00323F69" w:rsidRPr="00DA54FD" w:rsidRDefault="00564A98" w:rsidP="001F3063">
      <w:pPr>
        <w:spacing w:after="0" w:line="360" w:lineRule="auto"/>
        <w:jc w:val="both"/>
        <w:rPr>
          <w:b/>
          <w:color w:val="FF0000"/>
          <w:sz w:val="32"/>
          <w:szCs w:val="32"/>
          <w:lang w:val="vi-VN"/>
        </w:rPr>
      </w:pPr>
      <w:r>
        <w:rPr>
          <w:b/>
          <w:color w:val="FF0000"/>
          <w:sz w:val="32"/>
          <w:szCs w:val="32"/>
          <w:lang w:val="vi-VN"/>
        </w:rPr>
        <w:t>THỰC TRẠNG ÁP DỤNG ĐẤU THẦU QUA MẠNG TẠI VIỆT NAM HIỆN NAY VÀ CÁC NHÂN TỐ ẢNH HƯỞNG</w:t>
      </w:r>
    </w:p>
    <w:p w14:paraId="1B8DD957" w14:textId="0F8B3177" w:rsidR="00323F69" w:rsidRPr="00DA54FD" w:rsidRDefault="00323F69" w:rsidP="0089658F">
      <w:pPr>
        <w:spacing w:after="0" w:line="360" w:lineRule="auto"/>
        <w:jc w:val="center"/>
        <w:rPr>
          <w:b/>
          <w:color w:val="FF0000"/>
          <w:sz w:val="28"/>
          <w:szCs w:val="28"/>
          <w:lang w:val="vi-VN"/>
        </w:rPr>
      </w:pPr>
    </w:p>
    <w:p w14:paraId="2BD7A9E9" w14:textId="0515A29C" w:rsidR="00323F69" w:rsidRPr="00DA54FD" w:rsidRDefault="00323F69" w:rsidP="0089658F">
      <w:pPr>
        <w:widowControl w:val="0"/>
        <w:spacing w:after="0" w:line="360" w:lineRule="auto"/>
        <w:jc w:val="both"/>
        <w:rPr>
          <w:b/>
          <w:color w:val="000000"/>
          <w:sz w:val="28"/>
          <w:szCs w:val="28"/>
          <w:lang w:val="vi-VN"/>
        </w:rPr>
      </w:pPr>
      <w:r w:rsidRPr="00DA54FD">
        <w:rPr>
          <w:b/>
          <w:sz w:val="28"/>
          <w:szCs w:val="28"/>
          <w:lang w:val="vi-VN"/>
        </w:rPr>
        <w:t>Ngành học:</w:t>
      </w:r>
      <w:r w:rsidRPr="00DA54FD">
        <w:rPr>
          <w:b/>
          <w:color w:val="000000"/>
          <w:sz w:val="28"/>
          <w:szCs w:val="28"/>
          <w:lang w:val="vi-VN"/>
        </w:rPr>
        <w:t xml:space="preserve"> </w:t>
      </w:r>
      <w:r w:rsidR="006F4F77" w:rsidRPr="00DA54FD">
        <w:rPr>
          <w:b/>
          <w:color w:val="FF0000"/>
          <w:sz w:val="28"/>
          <w:szCs w:val="28"/>
          <w:lang w:val="vi-VN"/>
        </w:rPr>
        <w:t>Kỹ thuật xây dựng</w:t>
      </w:r>
    </w:p>
    <w:p w14:paraId="0B9E182E" w14:textId="23FF7CFE" w:rsidR="00323F69" w:rsidRPr="00DA54FD" w:rsidRDefault="00323F69" w:rsidP="0089658F">
      <w:pPr>
        <w:widowControl w:val="0"/>
        <w:spacing w:after="0" w:line="360" w:lineRule="auto"/>
        <w:jc w:val="both"/>
        <w:rPr>
          <w:b/>
          <w:color w:val="000000"/>
          <w:sz w:val="28"/>
          <w:szCs w:val="28"/>
          <w:lang w:val="vi-VN"/>
        </w:rPr>
      </w:pPr>
      <w:r w:rsidRPr="00DA54FD">
        <w:rPr>
          <w:b/>
          <w:color w:val="000000"/>
          <w:sz w:val="28"/>
          <w:szCs w:val="28"/>
          <w:lang w:val="vi-VN"/>
        </w:rPr>
        <w:t xml:space="preserve">Lớp học: </w:t>
      </w:r>
      <w:r w:rsidR="006F4F77" w:rsidRPr="00DA54FD">
        <w:rPr>
          <w:b/>
          <w:color w:val="000000"/>
          <w:sz w:val="28"/>
          <w:szCs w:val="28"/>
          <w:lang w:val="vi-VN"/>
        </w:rPr>
        <w:t>19C1- KXD1</w:t>
      </w:r>
    </w:p>
    <w:p w14:paraId="4B124998" w14:textId="7B5C79C8" w:rsidR="00323F69" w:rsidRPr="00DA54FD" w:rsidRDefault="00323F69" w:rsidP="0089658F">
      <w:pPr>
        <w:widowControl w:val="0"/>
        <w:spacing w:after="0" w:line="360" w:lineRule="auto"/>
        <w:jc w:val="both"/>
        <w:rPr>
          <w:b/>
          <w:sz w:val="28"/>
          <w:szCs w:val="28"/>
          <w:lang w:val="vi-VN"/>
        </w:rPr>
      </w:pPr>
      <w:r w:rsidRPr="00DA54FD">
        <w:rPr>
          <w:b/>
          <w:sz w:val="28"/>
          <w:szCs w:val="28"/>
          <w:lang w:val="vi-VN"/>
        </w:rPr>
        <w:tab/>
      </w:r>
      <w:r w:rsidRPr="00DA54FD">
        <w:rPr>
          <w:b/>
          <w:sz w:val="28"/>
          <w:szCs w:val="28"/>
          <w:lang w:val="vi-VN"/>
        </w:rPr>
        <w:tab/>
      </w:r>
    </w:p>
    <w:p w14:paraId="4552BF1F" w14:textId="24D3D6FC" w:rsidR="009E156C" w:rsidRPr="00DA54FD" w:rsidRDefault="0053043C" w:rsidP="0053043C">
      <w:pPr>
        <w:tabs>
          <w:tab w:val="left" w:pos="5004"/>
        </w:tabs>
        <w:spacing w:after="0" w:line="360" w:lineRule="auto"/>
        <w:rPr>
          <w:b/>
          <w:color w:val="FF0000"/>
          <w:sz w:val="28"/>
          <w:szCs w:val="28"/>
          <w:lang w:val="vi-VN"/>
        </w:rPr>
      </w:pPr>
      <w:r w:rsidRPr="00DA54FD">
        <w:rPr>
          <w:b/>
          <w:color w:val="FF0000"/>
          <w:sz w:val="28"/>
          <w:szCs w:val="28"/>
          <w:lang w:val="vi-VN"/>
        </w:rPr>
        <w:tab/>
      </w:r>
    </w:p>
    <w:p w14:paraId="5182BAB2" w14:textId="51BB080C" w:rsidR="00323F69" w:rsidRPr="00DA54FD" w:rsidRDefault="00323F69" w:rsidP="0089658F">
      <w:pPr>
        <w:spacing w:after="0" w:line="360" w:lineRule="auto"/>
        <w:jc w:val="center"/>
        <w:rPr>
          <w:b/>
          <w:sz w:val="28"/>
          <w:szCs w:val="28"/>
          <w:lang w:val="vi-VN"/>
        </w:rPr>
      </w:pPr>
      <w:r w:rsidRPr="00DA54FD">
        <w:rPr>
          <w:b/>
          <w:sz w:val="28"/>
          <w:szCs w:val="28"/>
          <w:lang w:val="vi-VN"/>
        </w:rPr>
        <w:t>TIỂU LUẬ</w:t>
      </w:r>
      <w:r w:rsidR="00083F7D" w:rsidRPr="00DA54FD">
        <w:rPr>
          <w:b/>
          <w:sz w:val="28"/>
          <w:szCs w:val="28"/>
          <w:lang w:val="vi-VN"/>
        </w:rPr>
        <w:t xml:space="preserve">N MÔN </w:t>
      </w:r>
      <w:r w:rsidR="0053043C" w:rsidRPr="00DA54FD">
        <w:rPr>
          <w:b/>
          <w:color w:val="FF0000"/>
          <w:sz w:val="28"/>
          <w:szCs w:val="28"/>
          <w:lang w:val="vi-VN"/>
        </w:rPr>
        <w:t>LUẬT</w:t>
      </w:r>
      <w:r w:rsidR="0053043C">
        <w:rPr>
          <w:b/>
          <w:color w:val="FF0000"/>
          <w:sz w:val="28"/>
          <w:szCs w:val="28"/>
          <w:lang w:val="vi-VN"/>
        </w:rPr>
        <w:t xml:space="preserve"> ĐẤU THẦU </w:t>
      </w:r>
      <w:r w:rsidR="00A10659" w:rsidRPr="00DA54FD">
        <w:rPr>
          <w:b/>
          <w:color w:val="FF0000"/>
          <w:sz w:val="28"/>
          <w:szCs w:val="28"/>
          <w:lang w:val="vi-VN"/>
        </w:rPr>
        <w:t>XÂY DỰNG</w:t>
      </w:r>
    </w:p>
    <w:p w14:paraId="1F410D6B" w14:textId="1B6ADB24" w:rsidR="00323F69" w:rsidRPr="00DA54FD" w:rsidRDefault="00323F69" w:rsidP="0089658F">
      <w:pPr>
        <w:spacing w:after="0" w:line="360" w:lineRule="auto"/>
        <w:jc w:val="center"/>
        <w:rPr>
          <w:b/>
          <w:sz w:val="28"/>
          <w:szCs w:val="28"/>
          <w:lang w:val="vi-VN"/>
        </w:rPr>
      </w:pPr>
    </w:p>
    <w:p w14:paraId="537660F0" w14:textId="58CD52EE" w:rsidR="0089658F" w:rsidRPr="00DA54FD" w:rsidRDefault="0089658F" w:rsidP="0089658F">
      <w:pPr>
        <w:spacing w:after="0" w:line="360" w:lineRule="auto"/>
        <w:jc w:val="center"/>
        <w:rPr>
          <w:b/>
          <w:sz w:val="28"/>
          <w:szCs w:val="28"/>
          <w:lang w:val="vi-VN"/>
        </w:rPr>
      </w:pPr>
    </w:p>
    <w:p w14:paraId="1DAC71AE" w14:textId="72B24A35" w:rsidR="00323F69" w:rsidRPr="00DA54FD" w:rsidRDefault="00274139" w:rsidP="0089658F">
      <w:pPr>
        <w:spacing w:after="0" w:line="360" w:lineRule="auto"/>
        <w:jc w:val="center"/>
        <w:rPr>
          <w:b/>
          <w:sz w:val="28"/>
          <w:szCs w:val="28"/>
          <w:lang w:val="vi-VN"/>
        </w:rPr>
      </w:pPr>
      <w:r w:rsidRPr="00DA54FD">
        <w:rPr>
          <w:b/>
          <w:sz w:val="28"/>
          <w:szCs w:val="28"/>
          <w:lang w:val="vi-VN"/>
        </w:rPr>
        <w:t>GVGD</w:t>
      </w:r>
      <w:r w:rsidR="00323F69" w:rsidRPr="00DA54FD">
        <w:rPr>
          <w:b/>
          <w:sz w:val="28"/>
          <w:szCs w:val="28"/>
          <w:lang w:val="vi-VN"/>
        </w:rPr>
        <w:t xml:space="preserve">:  </w:t>
      </w:r>
      <w:r w:rsidR="00323F69" w:rsidRPr="00DA54FD">
        <w:rPr>
          <w:b/>
          <w:color w:val="FF0000"/>
          <w:sz w:val="28"/>
          <w:szCs w:val="28"/>
          <w:lang w:val="vi-VN"/>
        </w:rPr>
        <w:t xml:space="preserve">TRẦN </w:t>
      </w:r>
      <w:r w:rsidR="00A10659" w:rsidRPr="00DA54FD">
        <w:rPr>
          <w:b/>
          <w:color w:val="FF0000"/>
          <w:sz w:val="28"/>
          <w:szCs w:val="28"/>
          <w:lang w:val="vi-VN"/>
        </w:rPr>
        <w:t>NGỌC TUẤN</w:t>
      </w:r>
    </w:p>
    <w:p w14:paraId="7B91CF56" w14:textId="77777777" w:rsidR="00323F69" w:rsidRPr="00DA54FD" w:rsidRDefault="00323F69" w:rsidP="0089658F">
      <w:pPr>
        <w:spacing w:after="0" w:line="360" w:lineRule="auto"/>
        <w:rPr>
          <w:b/>
          <w:sz w:val="30"/>
          <w:szCs w:val="30"/>
          <w:lang w:val="vi-VN"/>
        </w:rPr>
      </w:pPr>
    </w:p>
    <w:p w14:paraId="68F8B467" w14:textId="5315F238" w:rsidR="00323F69" w:rsidRPr="00DA54FD" w:rsidRDefault="00323F69" w:rsidP="0089658F">
      <w:pPr>
        <w:spacing w:after="0" w:line="360" w:lineRule="auto"/>
        <w:rPr>
          <w:b/>
          <w:sz w:val="30"/>
          <w:szCs w:val="30"/>
          <w:lang w:val="vi-VN"/>
        </w:rPr>
      </w:pPr>
    </w:p>
    <w:p w14:paraId="6BF19BD1" w14:textId="77777777" w:rsidR="0089658F" w:rsidRPr="00DA54FD" w:rsidRDefault="0089658F" w:rsidP="0089658F">
      <w:pPr>
        <w:spacing w:after="0" w:line="360" w:lineRule="auto"/>
        <w:rPr>
          <w:b/>
          <w:sz w:val="30"/>
          <w:szCs w:val="30"/>
          <w:lang w:val="vi-VN"/>
        </w:rPr>
      </w:pPr>
    </w:p>
    <w:p w14:paraId="282DB247" w14:textId="5F9BC34D" w:rsidR="00323F69" w:rsidRPr="00DA54FD" w:rsidRDefault="00323F69" w:rsidP="002902B7">
      <w:pPr>
        <w:widowControl w:val="0"/>
        <w:spacing w:after="0" w:line="360" w:lineRule="auto"/>
        <w:jc w:val="center"/>
        <w:rPr>
          <w:b/>
          <w:sz w:val="28"/>
          <w:szCs w:val="28"/>
          <w:lang w:val="vi-VN"/>
        </w:rPr>
      </w:pPr>
      <w:r w:rsidRPr="00DA54FD">
        <w:rPr>
          <w:b/>
          <w:sz w:val="28"/>
          <w:szCs w:val="28"/>
          <w:lang w:val="vi-VN"/>
        </w:rPr>
        <w:t>Thành phố Hồ Chí Minh – 20</w:t>
      </w:r>
      <w:r w:rsidR="0089658F" w:rsidRPr="00DA54FD">
        <w:rPr>
          <w:b/>
          <w:sz w:val="28"/>
          <w:szCs w:val="28"/>
          <w:lang w:val="vi-VN"/>
        </w:rPr>
        <w:t>21</w:t>
      </w:r>
    </w:p>
    <w:p w14:paraId="7DB7BD3E" w14:textId="77777777" w:rsidR="00C872A8" w:rsidRPr="00DA54FD" w:rsidRDefault="00C872A8" w:rsidP="00177727">
      <w:pPr>
        <w:spacing w:after="0" w:line="240" w:lineRule="auto"/>
        <w:jc w:val="center"/>
        <w:rPr>
          <w:b/>
          <w:sz w:val="28"/>
          <w:szCs w:val="28"/>
          <w:lang w:val="vi-VN"/>
        </w:rPr>
        <w:sectPr w:rsidR="00C872A8" w:rsidRPr="00DA54FD" w:rsidSect="007F2F80">
          <w:footerReference w:type="default" r:id="rId10"/>
          <w:pgSz w:w="11907" w:h="16839" w:code="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pPr>
    </w:p>
    <w:p w14:paraId="2E46C9D7" w14:textId="754BF30A" w:rsidR="00177727" w:rsidRPr="00DA54FD" w:rsidRDefault="00177727" w:rsidP="00177727">
      <w:pPr>
        <w:spacing w:after="0" w:line="240" w:lineRule="auto"/>
        <w:jc w:val="center"/>
        <w:rPr>
          <w:b/>
          <w:sz w:val="28"/>
          <w:szCs w:val="28"/>
          <w:lang w:val="vi-VN"/>
        </w:rPr>
      </w:pPr>
      <w:r w:rsidRPr="00DA54FD">
        <w:rPr>
          <w:b/>
          <w:sz w:val="28"/>
          <w:szCs w:val="28"/>
          <w:lang w:val="vi-VN"/>
        </w:rPr>
        <w:lastRenderedPageBreak/>
        <w:t>ỦY BAN NHÂN DÂN THÀNH PHỐ HỒ CHÍ MINH</w:t>
      </w:r>
    </w:p>
    <w:p w14:paraId="6CBA057C" w14:textId="77777777" w:rsidR="00177727" w:rsidRPr="00DA54FD" w:rsidRDefault="00177727" w:rsidP="00177727">
      <w:pPr>
        <w:spacing w:after="0"/>
        <w:jc w:val="center"/>
        <w:rPr>
          <w:b/>
          <w:sz w:val="28"/>
          <w:szCs w:val="28"/>
          <w:lang w:val="vi-VN"/>
        </w:rPr>
      </w:pPr>
      <w:r w:rsidRPr="00DA54FD">
        <w:rPr>
          <w:b/>
          <w:sz w:val="28"/>
          <w:szCs w:val="28"/>
          <w:lang w:val="vi-VN"/>
        </w:rPr>
        <w:t>TRƯỜNG CAO ĐẲNG LÝ TỰ TRỌNG THÀNH PHỐ HỒ CHÍ MINH</w:t>
      </w:r>
    </w:p>
    <w:p w14:paraId="377151B8" w14:textId="1FEA5614" w:rsidR="00177727" w:rsidRPr="00DD4EC9" w:rsidRDefault="00177727" w:rsidP="00177727">
      <w:pPr>
        <w:spacing w:after="0"/>
        <w:jc w:val="center"/>
        <w:rPr>
          <w:b/>
          <w:sz w:val="28"/>
          <w:szCs w:val="28"/>
        </w:rPr>
      </w:pPr>
      <w:r w:rsidRPr="00DD4EC9">
        <w:rPr>
          <w:b/>
          <w:sz w:val="28"/>
          <w:szCs w:val="28"/>
        </w:rPr>
        <w:t xml:space="preserve">KHOA </w:t>
      </w:r>
      <w:r w:rsidR="00117FAD">
        <w:rPr>
          <w:b/>
          <w:color w:val="FF0000"/>
          <w:sz w:val="28"/>
          <w:szCs w:val="28"/>
        </w:rPr>
        <w:t>XÂY DỰNG</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570D51F6"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53043C">
        <w:rPr>
          <w:b/>
          <w:bCs/>
          <w:sz w:val="28"/>
          <w:szCs w:val="28"/>
        </w:rPr>
        <w:t>NGUYỄN</w:t>
      </w:r>
      <w:r w:rsidR="0053043C">
        <w:rPr>
          <w:b/>
          <w:bCs/>
          <w:sz w:val="28"/>
          <w:szCs w:val="28"/>
          <w:lang w:val="vi-VN"/>
        </w:rPr>
        <w:t xml:space="preserve"> TẤN KHÁNH         </w:t>
      </w:r>
      <w:r>
        <w:rPr>
          <w:b/>
          <w:bCs/>
          <w:sz w:val="28"/>
          <w:szCs w:val="28"/>
        </w:rPr>
        <w:t>- MSSV</w:t>
      </w:r>
      <w:proofErr w:type="gramStart"/>
      <w:r>
        <w:rPr>
          <w:b/>
          <w:bCs/>
          <w:sz w:val="28"/>
          <w:szCs w:val="28"/>
        </w:rPr>
        <w:t>:</w:t>
      </w:r>
      <w:r w:rsidR="0053043C">
        <w:rPr>
          <w:b/>
          <w:bCs/>
          <w:sz w:val="28"/>
          <w:szCs w:val="28"/>
        </w:rPr>
        <w:t>19005400</w:t>
      </w:r>
      <w:proofErr w:type="gramEnd"/>
    </w:p>
    <w:p w14:paraId="646A9D14" w14:textId="20A4CCF5" w:rsidR="00177727" w:rsidRDefault="00A84868" w:rsidP="00177727">
      <w:pPr>
        <w:spacing w:after="0" w:line="360" w:lineRule="auto"/>
        <w:ind w:left="1440" w:firstLine="720"/>
        <w:jc w:val="both"/>
        <w:rPr>
          <w:b/>
          <w:bCs/>
          <w:sz w:val="28"/>
          <w:szCs w:val="28"/>
          <w:lang w:val="vi-VN"/>
        </w:rPr>
      </w:pPr>
      <w:r>
        <w:rPr>
          <w:b/>
          <w:bCs/>
          <w:sz w:val="28"/>
          <w:szCs w:val="28"/>
        </w:rPr>
        <w:t xml:space="preserve"> </w:t>
      </w:r>
      <w:r w:rsidR="00177727">
        <w:rPr>
          <w:b/>
          <w:bCs/>
          <w:sz w:val="28"/>
          <w:szCs w:val="28"/>
        </w:rPr>
        <w:t xml:space="preserve">2. </w:t>
      </w:r>
      <w:r w:rsidR="0053043C">
        <w:rPr>
          <w:b/>
          <w:bCs/>
          <w:sz w:val="28"/>
          <w:szCs w:val="28"/>
        </w:rPr>
        <w:t>LÂM</w:t>
      </w:r>
      <w:r w:rsidR="0053043C">
        <w:rPr>
          <w:b/>
          <w:bCs/>
          <w:sz w:val="28"/>
          <w:szCs w:val="28"/>
          <w:lang w:val="vi-VN"/>
        </w:rPr>
        <w:t xml:space="preserve"> NGUYỄN BÌNH HÂN   </w:t>
      </w:r>
      <w:r w:rsidR="00177727">
        <w:rPr>
          <w:b/>
          <w:bCs/>
          <w:sz w:val="28"/>
          <w:szCs w:val="28"/>
        </w:rPr>
        <w:t>- MSSV</w:t>
      </w:r>
      <w:proofErr w:type="gramStart"/>
      <w:r w:rsidR="00177727">
        <w:rPr>
          <w:b/>
          <w:bCs/>
          <w:sz w:val="28"/>
          <w:szCs w:val="28"/>
        </w:rPr>
        <w:t>:</w:t>
      </w:r>
      <w:r w:rsidR="0053043C">
        <w:rPr>
          <w:b/>
          <w:bCs/>
          <w:sz w:val="28"/>
          <w:szCs w:val="28"/>
        </w:rPr>
        <w:t>19004940</w:t>
      </w:r>
      <w:proofErr w:type="gramEnd"/>
    </w:p>
    <w:p w14:paraId="6918FBE1" w14:textId="19DC80A3" w:rsidR="00177727" w:rsidRPr="0053043C" w:rsidRDefault="0053043C" w:rsidP="0053043C">
      <w:pPr>
        <w:spacing w:after="0" w:line="360" w:lineRule="auto"/>
        <w:ind w:left="1440" w:firstLine="828"/>
        <w:jc w:val="both"/>
        <w:rPr>
          <w:b/>
          <w:bCs/>
          <w:sz w:val="28"/>
          <w:szCs w:val="28"/>
          <w:lang w:val="vi-VN"/>
        </w:rPr>
      </w:pPr>
      <w:proofErr w:type="gramStart"/>
      <w:r>
        <w:rPr>
          <w:b/>
          <w:bCs/>
          <w:sz w:val="28"/>
          <w:szCs w:val="28"/>
        </w:rPr>
        <w:t>3.NGUYỄN</w:t>
      </w:r>
      <w:proofErr w:type="gramEnd"/>
      <w:r>
        <w:rPr>
          <w:b/>
          <w:bCs/>
          <w:sz w:val="28"/>
          <w:szCs w:val="28"/>
          <w:lang w:val="vi-VN"/>
        </w:rPr>
        <w:t xml:space="preserve"> QUANG LỢI</w:t>
      </w:r>
      <w:r>
        <w:rPr>
          <w:b/>
          <w:bCs/>
          <w:sz w:val="28"/>
          <w:szCs w:val="28"/>
        </w:rPr>
        <w:t xml:space="preserve">    </w:t>
      </w:r>
      <w:r>
        <w:rPr>
          <w:b/>
          <w:bCs/>
          <w:sz w:val="28"/>
          <w:szCs w:val="28"/>
          <w:lang w:val="vi-VN"/>
        </w:rPr>
        <w:t xml:space="preserve">      </w:t>
      </w:r>
      <w:r w:rsidR="001F3063">
        <w:rPr>
          <w:b/>
          <w:bCs/>
          <w:sz w:val="28"/>
          <w:szCs w:val="28"/>
        </w:rPr>
        <w:t xml:space="preserve">  </w:t>
      </w:r>
      <w:r>
        <w:rPr>
          <w:b/>
          <w:bCs/>
          <w:sz w:val="28"/>
          <w:szCs w:val="28"/>
        </w:rPr>
        <w:t>- MSSV :19003896</w:t>
      </w:r>
    </w:p>
    <w:p w14:paraId="210F4D77" w14:textId="0F504D4D" w:rsidR="00177727" w:rsidRPr="002902B7" w:rsidRDefault="00564A98" w:rsidP="001F3063">
      <w:pPr>
        <w:spacing w:after="0" w:line="360" w:lineRule="auto"/>
        <w:jc w:val="both"/>
        <w:rPr>
          <w:b/>
          <w:color w:val="FF0000"/>
          <w:sz w:val="32"/>
          <w:szCs w:val="32"/>
          <w:lang w:val="vi-VN"/>
        </w:rPr>
      </w:pPr>
      <w:r>
        <w:rPr>
          <w:b/>
          <w:color w:val="FF0000"/>
          <w:sz w:val="32"/>
          <w:szCs w:val="32"/>
          <w:lang w:val="vi-VN"/>
        </w:rPr>
        <w:t>THỰC TRẠNG ÁP DỤNG ĐẤU THẦU QUA MẠNG TẠI VIỆT NAM HIỆN NAY VÀ CÁC NHÂN TỐ ẢNH HƯỞNG</w:t>
      </w:r>
    </w:p>
    <w:p w14:paraId="631B83F4" w14:textId="2C71CF70" w:rsidR="00177727" w:rsidRPr="00DA54FD" w:rsidRDefault="00177727" w:rsidP="00177727">
      <w:pPr>
        <w:widowControl w:val="0"/>
        <w:spacing w:after="0" w:line="360" w:lineRule="auto"/>
        <w:jc w:val="both"/>
        <w:rPr>
          <w:b/>
          <w:color w:val="000000"/>
          <w:sz w:val="28"/>
          <w:szCs w:val="28"/>
          <w:lang w:val="vi-VN"/>
        </w:rPr>
      </w:pPr>
      <w:r w:rsidRPr="00DA54FD">
        <w:rPr>
          <w:b/>
          <w:sz w:val="28"/>
          <w:szCs w:val="28"/>
          <w:lang w:val="vi-VN"/>
        </w:rPr>
        <w:t>Ngành học:</w:t>
      </w:r>
      <w:r w:rsidRPr="00DA54FD">
        <w:rPr>
          <w:b/>
          <w:color w:val="000000"/>
          <w:sz w:val="28"/>
          <w:szCs w:val="28"/>
          <w:lang w:val="vi-VN"/>
        </w:rPr>
        <w:t xml:space="preserve"> </w:t>
      </w:r>
      <w:r w:rsidR="00117FAD" w:rsidRPr="00DA54FD">
        <w:rPr>
          <w:b/>
          <w:color w:val="FF0000"/>
          <w:sz w:val="28"/>
          <w:szCs w:val="28"/>
          <w:lang w:val="vi-VN"/>
        </w:rPr>
        <w:t>Kỹ thuật xây dựng</w:t>
      </w:r>
    </w:p>
    <w:p w14:paraId="6AF24389" w14:textId="0339EE41" w:rsidR="00177727" w:rsidRPr="00DA54FD" w:rsidRDefault="00177727" w:rsidP="00AB7B37">
      <w:pPr>
        <w:widowControl w:val="0"/>
        <w:spacing w:after="0" w:line="360" w:lineRule="auto"/>
        <w:jc w:val="both"/>
        <w:rPr>
          <w:b/>
          <w:color w:val="000000"/>
          <w:sz w:val="28"/>
          <w:szCs w:val="28"/>
          <w:lang w:val="vi-VN"/>
        </w:rPr>
      </w:pPr>
      <w:r w:rsidRPr="00DA54FD">
        <w:rPr>
          <w:b/>
          <w:color w:val="000000"/>
          <w:sz w:val="28"/>
          <w:szCs w:val="28"/>
          <w:lang w:val="vi-VN"/>
        </w:rPr>
        <w:t xml:space="preserve">Lớp học: </w:t>
      </w:r>
      <w:r w:rsidR="00117FAD" w:rsidRPr="00DA54FD">
        <w:rPr>
          <w:b/>
          <w:color w:val="000000"/>
          <w:sz w:val="28"/>
          <w:szCs w:val="28"/>
          <w:lang w:val="vi-VN"/>
        </w:rPr>
        <w:t>19C1-KXD1</w:t>
      </w:r>
      <w:r w:rsidRPr="00DA54FD">
        <w:rPr>
          <w:b/>
          <w:sz w:val="28"/>
          <w:szCs w:val="28"/>
          <w:lang w:val="vi-VN"/>
        </w:rPr>
        <w:tab/>
      </w:r>
    </w:p>
    <w:p w14:paraId="1B8EF006" w14:textId="6075D6C1" w:rsidR="00177727" w:rsidRDefault="00177727" w:rsidP="002902B7">
      <w:pPr>
        <w:spacing w:after="0" w:line="360" w:lineRule="auto"/>
        <w:jc w:val="center"/>
        <w:rPr>
          <w:b/>
          <w:color w:val="FF0000"/>
          <w:sz w:val="28"/>
          <w:szCs w:val="28"/>
          <w:lang w:val="vi-VN"/>
        </w:rPr>
      </w:pPr>
      <w:r w:rsidRPr="00DA54FD">
        <w:rPr>
          <w:b/>
          <w:sz w:val="28"/>
          <w:szCs w:val="28"/>
          <w:lang w:val="vi-VN"/>
        </w:rPr>
        <w:t xml:space="preserve">TIỂU LUẬN MÔN </w:t>
      </w:r>
      <w:r w:rsidR="0053043C" w:rsidRPr="00DA54FD">
        <w:rPr>
          <w:b/>
          <w:color w:val="FF0000"/>
          <w:sz w:val="28"/>
          <w:szCs w:val="28"/>
          <w:lang w:val="vi-VN"/>
        </w:rPr>
        <w:t>LUẬT</w:t>
      </w:r>
      <w:r w:rsidR="0053043C">
        <w:rPr>
          <w:b/>
          <w:color w:val="FF0000"/>
          <w:sz w:val="28"/>
          <w:szCs w:val="28"/>
          <w:lang w:val="vi-VN"/>
        </w:rPr>
        <w:t xml:space="preserve"> ĐẤU THẦU </w:t>
      </w:r>
      <w:r w:rsidR="00117FAD" w:rsidRPr="00DA54FD">
        <w:rPr>
          <w:b/>
          <w:color w:val="FF0000"/>
          <w:sz w:val="28"/>
          <w:szCs w:val="28"/>
          <w:lang w:val="vi-VN"/>
        </w:rPr>
        <w:t>XÂY DỰNG</w:t>
      </w:r>
    </w:p>
    <w:p w14:paraId="47B544B8" w14:textId="77777777" w:rsidR="002902B7" w:rsidRPr="002902B7" w:rsidRDefault="002902B7" w:rsidP="002902B7">
      <w:pPr>
        <w:spacing w:after="0" w:line="360" w:lineRule="auto"/>
        <w:jc w:val="center"/>
        <w:rPr>
          <w:b/>
          <w:sz w:val="28"/>
          <w:szCs w:val="28"/>
          <w:lang w:val="vi-VN"/>
        </w:rPr>
      </w:pPr>
    </w:p>
    <w:p w14:paraId="6641C0EA" w14:textId="558C28D0" w:rsidR="00397E7C" w:rsidRPr="00DA54FD" w:rsidRDefault="00177727" w:rsidP="006F4F77">
      <w:pPr>
        <w:spacing w:after="0" w:line="240" w:lineRule="auto"/>
        <w:ind w:left="720" w:firstLine="720"/>
        <w:jc w:val="both"/>
        <w:rPr>
          <w:b/>
          <w:sz w:val="28"/>
          <w:szCs w:val="28"/>
          <w:lang w:val="vi-VN"/>
        </w:rPr>
      </w:pPr>
      <w:r w:rsidRPr="00DA54FD">
        <w:rPr>
          <w:b/>
          <w:sz w:val="28"/>
          <w:szCs w:val="28"/>
          <w:lang w:val="vi-VN"/>
        </w:rPr>
        <w:t>GV</w:t>
      </w:r>
      <w:r w:rsidR="00274139" w:rsidRPr="00DA54FD">
        <w:rPr>
          <w:b/>
          <w:sz w:val="28"/>
          <w:szCs w:val="28"/>
          <w:lang w:val="vi-VN"/>
        </w:rPr>
        <w:t xml:space="preserve"> CHẤM </w:t>
      </w:r>
      <w:r w:rsidR="002902B7" w:rsidRPr="00DA54FD">
        <w:rPr>
          <w:b/>
          <w:sz w:val="28"/>
          <w:szCs w:val="28"/>
          <w:lang w:val="vi-VN"/>
        </w:rPr>
        <w:t>1</w:t>
      </w:r>
      <w:r w:rsidR="002902B7" w:rsidRPr="00DA54FD">
        <w:rPr>
          <w:b/>
          <w:sz w:val="28"/>
          <w:szCs w:val="28"/>
          <w:lang w:val="vi-VN"/>
        </w:rPr>
        <w:tab/>
      </w:r>
      <w:r w:rsidR="002902B7" w:rsidRPr="00DA54FD">
        <w:rPr>
          <w:b/>
          <w:sz w:val="28"/>
          <w:szCs w:val="28"/>
          <w:lang w:val="vi-VN"/>
        </w:rPr>
        <w:tab/>
      </w:r>
      <w:r w:rsidR="002902B7" w:rsidRPr="00DA54FD">
        <w:rPr>
          <w:b/>
          <w:sz w:val="28"/>
          <w:szCs w:val="28"/>
          <w:lang w:val="vi-VN"/>
        </w:rPr>
        <w:tab/>
      </w:r>
      <w:r w:rsidR="002902B7" w:rsidRPr="00DA54FD">
        <w:rPr>
          <w:b/>
          <w:sz w:val="28"/>
          <w:szCs w:val="28"/>
          <w:lang w:val="vi-VN"/>
        </w:rPr>
        <w:tab/>
      </w:r>
      <w:r w:rsidR="00397E7C" w:rsidRPr="00DA54FD">
        <w:rPr>
          <w:b/>
          <w:sz w:val="28"/>
          <w:szCs w:val="28"/>
          <w:lang w:val="vi-VN"/>
        </w:rPr>
        <w:t>GV</w:t>
      </w:r>
      <w:r w:rsidR="00274139" w:rsidRPr="00DA54FD">
        <w:rPr>
          <w:b/>
          <w:sz w:val="28"/>
          <w:szCs w:val="28"/>
          <w:lang w:val="vi-VN"/>
        </w:rPr>
        <w:t xml:space="preserve"> CHẤM </w:t>
      </w:r>
      <w:r w:rsidR="00397E7C" w:rsidRPr="00DA54FD">
        <w:rPr>
          <w:b/>
          <w:sz w:val="28"/>
          <w:szCs w:val="28"/>
          <w:lang w:val="vi-VN"/>
        </w:rPr>
        <w:t>2</w:t>
      </w:r>
    </w:p>
    <w:p w14:paraId="2EC0FE47" w14:textId="74DAFDA9" w:rsidR="00397E7C" w:rsidRPr="00DA54FD" w:rsidRDefault="00274139" w:rsidP="006F4F77">
      <w:pPr>
        <w:spacing w:after="0" w:line="240" w:lineRule="auto"/>
        <w:ind w:firstLine="720"/>
        <w:rPr>
          <w:i/>
          <w:color w:val="000000" w:themeColor="text1"/>
          <w:sz w:val="28"/>
          <w:szCs w:val="28"/>
          <w:lang w:val="vi-VN"/>
        </w:rPr>
      </w:pPr>
      <w:r w:rsidRPr="00DA54FD">
        <w:rPr>
          <w:i/>
          <w:color w:val="000000" w:themeColor="text1"/>
          <w:sz w:val="28"/>
          <w:szCs w:val="28"/>
          <w:lang w:val="vi-VN"/>
        </w:rPr>
        <w:t xml:space="preserve"> (Ký và ghi rõ họ và tên) </w:t>
      </w:r>
      <w:r w:rsidR="002902B7" w:rsidRPr="00DA54FD">
        <w:rPr>
          <w:i/>
          <w:color w:val="000000" w:themeColor="text1"/>
          <w:sz w:val="28"/>
          <w:szCs w:val="28"/>
          <w:lang w:val="vi-VN"/>
        </w:rPr>
        <w:tab/>
      </w:r>
      <w:r w:rsidR="002902B7" w:rsidRPr="00DA54FD">
        <w:rPr>
          <w:i/>
          <w:color w:val="000000" w:themeColor="text1"/>
          <w:sz w:val="28"/>
          <w:szCs w:val="28"/>
          <w:lang w:val="vi-VN"/>
        </w:rPr>
        <w:tab/>
      </w:r>
      <w:r w:rsidR="002902B7" w:rsidRPr="00DA54FD">
        <w:rPr>
          <w:i/>
          <w:color w:val="000000" w:themeColor="text1"/>
          <w:sz w:val="28"/>
          <w:szCs w:val="28"/>
          <w:lang w:val="vi-VN"/>
        </w:rPr>
        <w:tab/>
      </w:r>
      <w:r w:rsidRPr="00DA54FD">
        <w:rPr>
          <w:i/>
          <w:color w:val="000000" w:themeColor="text1"/>
          <w:sz w:val="28"/>
          <w:szCs w:val="28"/>
          <w:lang w:val="vi-VN"/>
        </w:rPr>
        <w:t xml:space="preserve"> (Ký và ghi rõ họ và tên)</w:t>
      </w:r>
    </w:p>
    <w:p w14:paraId="0C3E3018" w14:textId="77777777" w:rsidR="00274139" w:rsidRPr="00DA54FD" w:rsidRDefault="00274139" w:rsidP="00274139">
      <w:pPr>
        <w:spacing w:after="0" w:line="360" w:lineRule="auto"/>
        <w:rPr>
          <w:i/>
          <w:color w:val="000000" w:themeColor="text1"/>
          <w:sz w:val="28"/>
          <w:szCs w:val="28"/>
          <w:lang w:val="vi-VN"/>
        </w:rPr>
      </w:pPr>
    </w:p>
    <w:p w14:paraId="311F8235" w14:textId="77777777" w:rsidR="00177727" w:rsidRPr="00DA54FD" w:rsidRDefault="00177727" w:rsidP="00177727">
      <w:pPr>
        <w:spacing w:after="0" w:line="360" w:lineRule="auto"/>
        <w:rPr>
          <w:b/>
          <w:sz w:val="30"/>
          <w:szCs w:val="30"/>
          <w:lang w:val="vi-VN"/>
        </w:rPr>
      </w:pPr>
    </w:p>
    <w:p w14:paraId="20D30B77" w14:textId="77777777" w:rsidR="00177727" w:rsidRPr="00DA54FD" w:rsidRDefault="00177727" w:rsidP="00177727">
      <w:pPr>
        <w:spacing w:after="0" w:line="360" w:lineRule="auto"/>
        <w:rPr>
          <w:b/>
          <w:sz w:val="30"/>
          <w:szCs w:val="30"/>
          <w:lang w:val="vi-VN"/>
        </w:rPr>
      </w:pPr>
    </w:p>
    <w:p w14:paraId="23BC8B3A" w14:textId="77777777" w:rsidR="002902B7" w:rsidRDefault="002902B7" w:rsidP="002902B7">
      <w:pPr>
        <w:widowControl w:val="0"/>
        <w:spacing w:after="0" w:line="360" w:lineRule="auto"/>
        <w:jc w:val="center"/>
        <w:rPr>
          <w:b/>
          <w:sz w:val="28"/>
          <w:szCs w:val="28"/>
          <w:lang w:val="vi-VN"/>
        </w:rPr>
      </w:pPr>
    </w:p>
    <w:p w14:paraId="1335E3C6" w14:textId="77777777" w:rsidR="002902B7" w:rsidRDefault="002902B7" w:rsidP="002902B7">
      <w:pPr>
        <w:widowControl w:val="0"/>
        <w:spacing w:after="0" w:line="360" w:lineRule="auto"/>
        <w:jc w:val="center"/>
        <w:rPr>
          <w:b/>
          <w:sz w:val="28"/>
          <w:szCs w:val="28"/>
          <w:lang w:val="vi-VN"/>
        </w:rPr>
      </w:pPr>
    </w:p>
    <w:p w14:paraId="3823DFB7" w14:textId="77777777" w:rsidR="00C0411A" w:rsidRPr="00DA54FD" w:rsidRDefault="00177727" w:rsidP="002902B7">
      <w:pPr>
        <w:widowControl w:val="0"/>
        <w:spacing w:after="0" w:line="360" w:lineRule="auto"/>
        <w:jc w:val="center"/>
        <w:rPr>
          <w:b/>
          <w:sz w:val="28"/>
          <w:szCs w:val="28"/>
          <w:lang w:val="vi-VN"/>
        </w:rPr>
      </w:pPr>
      <w:r w:rsidRPr="00DA54FD">
        <w:rPr>
          <w:b/>
          <w:sz w:val="28"/>
          <w:szCs w:val="28"/>
          <w:lang w:val="vi-VN"/>
        </w:rPr>
        <w:t>Thành phố Hồ Chí Minh – 2021</w:t>
      </w:r>
      <w:r w:rsidR="00C0411A" w:rsidRPr="00DA54FD">
        <w:rPr>
          <w:b/>
          <w:sz w:val="28"/>
          <w:szCs w:val="28"/>
          <w:lang w:val="vi-VN"/>
        </w:rPr>
        <w:br w:type="page"/>
      </w:r>
    </w:p>
    <w:p w14:paraId="673CB1C8" w14:textId="77777777" w:rsidR="00C0411A" w:rsidRDefault="00C0411A" w:rsidP="002902B7">
      <w:pPr>
        <w:widowControl w:val="0"/>
        <w:spacing w:after="0" w:line="360" w:lineRule="auto"/>
        <w:jc w:val="center"/>
        <w:rPr>
          <w:b/>
          <w:sz w:val="28"/>
          <w:szCs w:val="28"/>
          <w:lang w:val="vi-VN"/>
        </w:rPr>
      </w:pPr>
      <w:r w:rsidRPr="00DA54FD">
        <w:rPr>
          <w:b/>
          <w:sz w:val="28"/>
          <w:szCs w:val="28"/>
          <w:lang w:val="vi-VN"/>
        </w:rPr>
        <w:lastRenderedPageBreak/>
        <w:t>NHẬN</w:t>
      </w:r>
      <w:r>
        <w:rPr>
          <w:b/>
          <w:sz w:val="28"/>
          <w:szCs w:val="28"/>
          <w:lang w:val="vi-VN"/>
        </w:rPr>
        <w:t xml:space="preserve"> XÉT CỦA GIÁO VIÊN HƯỚNG DẪN</w:t>
      </w:r>
    </w:p>
    <w:p w14:paraId="628495A5"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3782E67B"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r>
        <w:rPr>
          <w:b/>
          <w:sz w:val="28"/>
          <w:szCs w:val="28"/>
          <w:lang w:val="vi-VN"/>
        </w:rPr>
        <w:tab/>
      </w:r>
      <w:r>
        <w:rPr>
          <w:b/>
          <w:sz w:val="28"/>
          <w:szCs w:val="28"/>
          <w:lang w:val="vi-VN"/>
        </w:rPr>
        <w:tab/>
      </w:r>
    </w:p>
    <w:p w14:paraId="33D0C597"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6B390194"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04FE6ECD"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2FED4E78"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3DE81A93"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0C505019"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001D88A2"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080F4F26"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4E5C234C"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3FC2EF32"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345F1E7E"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40218CA2"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621CF9EB"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0CAC88C3"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520752E4"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7E03DB8D"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750AB18C"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364A3555" w14:textId="77777777" w:rsidR="00C0411A" w:rsidRDefault="00C0411A" w:rsidP="00C0411A">
      <w:pPr>
        <w:widowControl w:val="0"/>
        <w:tabs>
          <w:tab w:val="left" w:leader="dot" w:pos="567"/>
          <w:tab w:val="right" w:leader="dot" w:pos="7938"/>
        </w:tabs>
        <w:spacing w:after="0" w:line="360" w:lineRule="auto"/>
        <w:rPr>
          <w:b/>
          <w:sz w:val="28"/>
          <w:szCs w:val="28"/>
          <w:lang w:val="vi-VN"/>
        </w:rPr>
      </w:pPr>
      <w:r>
        <w:rPr>
          <w:b/>
          <w:sz w:val="28"/>
          <w:szCs w:val="28"/>
          <w:lang w:val="vi-VN"/>
        </w:rPr>
        <w:tab/>
      </w:r>
      <w:r>
        <w:rPr>
          <w:b/>
          <w:sz w:val="28"/>
          <w:szCs w:val="28"/>
          <w:lang w:val="vi-VN"/>
        </w:rPr>
        <w:tab/>
      </w:r>
    </w:p>
    <w:p w14:paraId="488F6D6C" w14:textId="1D7579A9" w:rsidR="008B5276" w:rsidRPr="00DA54FD" w:rsidRDefault="008B5276" w:rsidP="00C0411A">
      <w:pPr>
        <w:widowControl w:val="0"/>
        <w:tabs>
          <w:tab w:val="left" w:leader="dot" w:pos="567"/>
          <w:tab w:val="right" w:leader="dot" w:pos="7938"/>
        </w:tabs>
        <w:spacing w:after="0" w:line="360" w:lineRule="auto"/>
        <w:rPr>
          <w:b/>
          <w:sz w:val="28"/>
          <w:szCs w:val="28"/>
          <w:lang w:val="vi-VN"/>
        </w:rPr>
      </w:pPr>
      <w:r w:rsidRPr="00DA54FD">
        <w:rPr>
          <w:b/>
          <w:sz w:val="28"/>
          <w:szCs w:val="28"/>
          <w:lang w:val="vi-VN"/>
        </w:rPr>
        <w:br w:type="page"/>
      </w:r>
    </w:p>
    <w:bookmarkStart w:id="0" w:name="_Toc79397008" w:displacedByCustomXml="next"/>
    <w:sdt>
      <w:sdtPr>
        <w:rPr>
          <w:rFonts w:ascii="Times New Roman" w:eastAsiaTheme="minorHAnsi" w:hAnsi="Times New Roman" w:cstheme="minorBidi"/>
          <w:b w:val="0"/>
          <w:bCs w:val="0"/>
          <w:color w:val="auto"/>
          <w:sz w:val="26"/>
          <w:szCs w:val="22"/>
          <w:lang w:eastAsia="en-US"/>
        </w:rPr>
        <w:id w:val="-1520616479"/>
        <w:docPartObj>
          <w:docPartGallery w:val="Table of Contents"/>
          <w:docPartUnique/>
        </w:docPartObj>
      </w:sdtPr>
      <w:sdtEndPr>
        <w:rPr>
          <w:noProof/>
        </w:rPr>
      </w:sdtEndPr>
      <w:sdtContent>
        <w:p w14:paraId="4233FD3F" w14:textId="77777777" w:rsidR="00F823E2" w:rsidRPr="00F823E2" w:rsidRDefault="00F823E2" w:rsidP="00D92AD5">
          <w:pPr>
            <w:pStyle w:val="TOCHeading"/>
            <w:jc w:val="center"/>
            <w:outlineLvl w:val="0"/>
            <w:rPr>
              <w:lang w:val="vi-VN"/>
            </w:rPr>
          </w:pPr>
          <w:r>
            <w:t>PHỤ</w:t>
          </w:r>
          <w:r>
            <w:rPr>
              <w:lang w:val="vi-VN"/>
            </w:rPr>
            <w:t xml:space="preserve"> LỤC</w:t>
          </w:r>
          <w:bookmarkEnd w:id="0"/>
        </w:p>
        <w:p w14:paraId="4E4532C3" w14:textId="77777777" w:rsidR="00720B73" w:rsidRDefault="00F823E2" w:rsidP="00720B73">
          <w:pPr>
            <w:pStyle w:val="TOC1"/>
            <w:rPr>
              <w:rFonts w:asciiTheme="minorHAnsi" w:eastAsiaTheme="minorEastAsia" w:hAnsiTheme="minorHAnsi"/>
              <w:sz w:val="22"/>
            </w:rPr>
          </w:pPr>
          <w:r>
            <w:fldChar w:fldCharType="begin"/>
          </w:r>
          <w:r>
            <w:instrText xml:space="preserve"> TOC \o "1-3" \h \z \u </w:instrText>
          </w:r>
          <w:r>
            <w:fldChar w:fldCharType="separate"/>
          </w:r>
          <w:hyperlink w:anchor="_Toc79397008" w:history="1">
            <w:r w:rsidR="00720B73" w:rsidRPr="00E211FB">
              <w:rPr>
                <w:rStyle w:val="Hyperlink"/>
              </w:rPr>
              <w:t>PHỤ LỤC</w:t>
            </w:r>
            <w:r w:rsidR="00720B73">
              <w:rPr>
                <w:webHidden/>
              </w:rPr>
              <w:tab/>
            </w:r>
            <w:r w:rsidR="00720B73">
              <w:rPr>
                <w:webHidden/>
              </w:rPr>
              <w:fldChar w:fldCharType="begin"/>
            </w:r>
            <w:r w:rsidR="00720B73">
              <w:rPr>
                <w:webHidden/>
              </w:rPr>
              <w:instrText xml:space="preserve"> PAGEREF _Toc79397008 \h </w:instrText>
            </w:r>
            <w:r w:rsidR="00720B73">
              <w:rPr>
                <w:webHidden/>
              </w:rPr>
            </w:r>
            <w:r w:rsidR="00720B73">
              <w:rPr>
                <w:webHidden/>
              </w:rPr>
              <w:fldChar w:fldCharType="separate"/>
            </w:r>
            <w:r w:rsidR="00BD7488">
              <w:rPr>
                <w:webHidden/>
              </w:rPr>
              <w:t>4</w:t>
            </w:r>
            <w:r w:rsidR="00720B73">
              <w:rPr>
                <w:webHidden/>
              </w:rPr>
              <w:fldChar w:fldCharType="end"/>
            </w:r>
          </w:hyperlink>
        </w:p>
        <w:p w14:paraId="4FB939D5" w14:textId="77777777" w:rsidR="00720B73" w:rsidRDefault="00B245BA" w:rsidP="00720B73">
          <w:pPr>
            <w:pStyle w:val="TOC1"/>
            <w:rPr>
              <w:rFonts w:asciiTheme="minorHAnsi" w:eastAsiaTheme="minorEastAsia" w:hAnsiTheme="minorHAnsi"/>
              <w:sz w:val="22"/>
            </w:rPr>
          </w:pPr>
          <w:hyperlink w:anchor="_Toc79397009" w:history="1">
            <w:r w:rsidR="00720B73" w:rsidRPr="00E211FB">
              <w:rPr>
                <w:rStyle w:val="Hyperlink"/>
              </w:rPr>
              <w:t>LỜI MỞ ĐẦU</w:t>
            </w:r>
            <w:r w:rsidR="00720B73">
              <w:rPr>
                <w:webHidden/>
              </w:rPr>
              <w:tab/>
            </w:r>
            <w:r w:rsidR="00720B73">
              <w:rPr>
                <w:webHidden/>
              </w:rPr>
              <w:fldChar w:fldCharType="begin"/>
            </w:r>
            <w:r w:rsidR="00720B73">
              <w:rPr>
                <w:webHidden/>
              </w:rPr>
              <w:instrText xml:space="preserve"> PAGEREF _Toc79397009 \h </w:instrText>
            </w:r>
            <w:r w:rsidR="00720B73">
              <w:rPr>
                <w:webHidden/>
              </w:rPr>
            </w:r>
            <w:r w:rsidR="00720B73">
              <w:rPr>
                <w:webHidden/>
              </w:rPr>
              <w:fldChar w:fldCharType="separate"/>
            </w:r>
            <w:r w:rsidR="00BD7488">
              <w:rPr>
                <w:webHidden/>
              </w:rPr>
              <w:t>5</w:t>
            </w:r>
            <w:r w:rsidR="00720B73">
              <w:rPr>
                <w:webHidden/>
              </w:rPr>
              <w:fldChar w:fldCharType="end"/>
            </w:r>
          </w:hyperlink>
        </w:p>
        <w:p w14:paraId="0FEC75CD" w14:textId="77777777" w:rsidR="00720B73" w:rsidRDefault="00B245BA" w:rsidP="00720B73">
          <w:pPr>
            <w:pStyle w:val="TOC2"/>
            <w:rPr>
              <w:rFonts w:asciiTheme="minorHAnsi" w:eastAsiaTheme="minorEastAsia" w:hAnsiTheme="minorHAnsi"/>
              <w:sz w:val="22"/>
            </w:rPr>
          </w:pPr>
          <w:hyperlink w:anchor="_Toc79397010" w:history="1">
            <w:r w:rsidR="00720B73" w:rsidRPr="00E211FB">
              <w:rPr>
                <w:rStyle w:val="Hyperlink"/>
              </w:rPr>
              <w:t>1.</w:t>
            </w:r>
            <w:r w:rsidR="00720B73">
              <w:rPr>
                <w:rFonts w:asciiTheme="minorHAnsi" w:eastAsiaTheme="minorEastAsia" w:hAnsiTheme="minorHAnsi"/>
                <w:sz w:val="22"/>
              </w:rPr>
              <w:tab/>
            </w:r>
            <w:r w:rsidR="00720B73" w:rsidRPr="00E211FB">
              <w:rPr>
                <w:rStyle w:val="Hyperlink"/>
              </w:rPr>
              <w:t>Nghiêng cứu và đánh giá hoạt động đấu thầu qua mạng ở Việt Nam</w:t>
            </w:r>
            <w:r w:rsidR="00720B73">
              <w:rPr>
                <w:webHidden/>
              </w:rPr>
              <w:tab/>
            </w:r>
            <w:r w:rsidR="00720B73">
              <w:rPr>
                <w:webHidden/>
              </w:rPr>
              <w:fldChar w:fldCharType="begin"/>
            </w:r>
            <w:r w:rsidR="00720B73">
              <w:rPr>
                <w:webHidden/>
              </w:rPr>
              <w:instrText xml:space="preserve"> PAGEREF _Toc79397010 \h </w:instrText>
            </w:r>
            <w:r w:rsidR="00720B73">
              <w:rPr>
                <w:webHidden/>
              </w:rPr>
            </w:r>
            <w:r w:rsidR="00720B73">
              <w:rPr>
                <w:webHidden/>
              </w:rPr>
              <w:fldChar w:fldCharType="separate"/>
            </w:r>
            <w:r w:rsidR="00BD7488">
              <w:rPr>
                <w:webHidden/>
              </w:rPr>
              <w:t>5</w:t>
            </w:r>
            <w:r w:rsidR="00720B73">
              <w:rPr>
                <w:webHidden/>
              </w:rPr>
              <w:fldChar w:fldCharType="end"/>
            </w:r>
          </w:hyperlink>
        </w:p>
        <w:p w14:paraId="7D6FEFA4" w14:textId="77777777" w:rsidR="00720B73" w:rsidRPr="00720B73" w:rsidRDefault="00B245BA" w:rsidP="00720B73">
          <w:pPr>
            <w:pStyle w:val="TOC3"/>
            <w:rPr>
              <w:rFonts w:asciiTheme="minorHAnsi" w:eastAsiaTheme="minorEastAsia" w:hAnsiTheme="minorHAnsi"/>
              <w:sz w:val="22"/>
            </w:rPr>
          </w:pPr>
          <w:hyperlink w:anchor="_Toc79397011" w:history="1">
            <w:r w:rsidR="00720B73" w:rsidRPr="00720B73">
              <w:rPr>
                <w:rStyle w:val="Hyperlink"/>
              </w:rPr>
              <w:t>1.1</w:t>
            </w:r>
            <w:r w:rsidR="00720B73" w:rsidRPr="00720B73">
              <w:rPr>
                <w:rFonts w:asciiTheme="minorHAnsi" w:eastAsiaTheme="minorEastAsia" w:hAnsiTheme="minorHAnsi"/>
                <w:sz w:val="22"/>
              </w:rPr>
              <w:tab/>
            </w:r>
            <w:r w:rsidR="00720B73" w:rsidRPr="00720B73">
              <w:rPr>
                <w:rStyle w:val="Hyperlink"/>
              </w:rPr>
              <w:t>Tổng Quan Về Hoạt Động Đấu Thầu Qua Mạng:</w:t>
            </w:r>
            <w:r w:rsidR="00720B73" w:rsidRPr="00720B73">
              <w:rPr>
                <w:webHidden/>
              </w:rPr>
              <w:tab/>
            </w:r>
            <w:r w:rsidR="00720B73" w:rsidRPr="00720B73">
              <w:rPr>
                <w:webHidden/>
              </w:rPr>
              <w:fldChar w:fldCharType="begin"/>
            </w:r>
            <w:r w:rsidR="00720B73" w:rsidRPr="00720B73">
              <w:rPr>
                <w:webHidden/>
              </w:rPr>
              <w:instrText xml:space="preserve"> PAGEREF _Toc79397011 \h </w:instrText>
            </w:r>
            <w:r w:rsidR="00720B73" w:rsidRPr="00720B73">
              <w:rPr>
                <w:webHidden/>
              </w:rPr>
            </w:r>
            <w:r w:rsidR="00720B73" w:rsidRPr="00720B73">
              <w:rPr>
                <w:webHidden/>
              </w:rPr>
              <w:fldChar w:fldCharType="separate"/>
            </w:r>
            <w:r w:rsidR="00BD7488">
              <w:rPr>
                <w:webHidden/>
              </w:rPr>
              <w:t>5</w:t>
            </w:r>
            <w:r w:rsidR="00720B73" w:rsidRPr="00720B73">
              <w:rPr>
                <w:webHidden/>
              </w:rPr>
              <w:fldChar w:fldCharType="end"/>
            </w:r>
          </w:hyperlink>
        </w:p>
        <w:p w14:paraId="4A49734B" w14:textId="77777777" w:rsidR="00720B73" w:rsidRDefault="00B245BA" w:rsidP="00720B73">
          <w:pPr>
            <w:pStyle w:val="TOC3"/>
            <w:rPr>
              <w:rFonts w:asciiTheme="minorHAnsi" w:eastAsiaTheme="minorEastAsia" w:hAnsiTheme="minorHAnsi"/>
              <w:sz w:val="22"/>
            </w:rPr>
          </w:pPr>
          <w:hyperlink w:anchor="_Toc79397012" w:history="1">
            <w:r w:rsidR="00720B73" w:rsidRPr="00E211FB">
              <w:rPr>
                <w:rStyle w:val="Hyperlink"/>
              </w:rPr>
              <w:t>1.2</w:t>
            </w:r>
            <w:r w:rsidR="00720B73">
              <w:rPr>
                <w:rFonts w:asciiTheme="minorHAnsi" w:eastAsiaTheme="minorEastAsia" w:hAnsiTheme="minorHAnsi"/>
                <w:sz w:val="22"/>
              </w:rPr>
              <w:tab/>
            </w:r>
            <w:r w:rsidR="00720B73" w:rsidRPr="00E211FB">
              <w:rPr>
                <w:rStyle w:val="Hyperlink"/>
              </w:rPr>
              <w:t>Những Vấn Đề Tồn Tại Và Những Kết Quả Mà Hoạt Động Đấu Thầu Qua Mạng Đạt Được.</w:t>
            </w:r>
            <w:r w:rsidR="00720B73">
              <w:rPr>
                <w:webHidden/>
              </w:rPr>
              <w:tab/>
            </w:r>
            <w:r w:rsidR="00720B73">
              <w:rPr>
                <w:webHidden/>
              </w:rPr>
              <w:fldChar w:fldCharType="begin"/>
            </w:r>
            <w:r w:rsidR="00720B73">
              <w:rPr>
                <w:webHidden/>
              </w:rPr>
              <w:instrText xml:space="preserve"> PAGEREF _Toc79397012 \h </w:instrText>
            </w:r>
            <w:r w:rsidR="00720B73">
              <w:rPr>
                <w:webHidden/>
              </w:rPr>
            </w:r>
            <w:r w:rsidR="00720B73">
              <w:rPr>
                <w:webHidden/>
              </w:rPr>
              <w:fldChar w:fldCharType="separate"/>
            </w:r>
            <w:r w:rsidR="00BD7488">
              <w:rPr>
                <w:webHidden/>
              </w:rPr>
              <w:t>7</w:t>
            </w:r>
            <w:r w:rsidR="00720B73">
              <w:rPr>
                <w:webHidden/>
              </w:rPr>
              <w:fldChar w:fldCharType="end"/>
            </w:r>
          </w:hyperlink>
        </w:p>
        <w:p w14:paraId="7ED8E2BA" w14:textId="3F7E275B" w:rsidR="00720B73" w:rsidRDefault="00D21FB3" w:rsidP="00720B73">
          <w:pPr>
            <w:pStyle w:val="TOC1"/>
            <w:rPr>
              <w:rFonts w:asciiTheme="minorHAnsi" w:eastAsiaTheme="minorEastAsia" w:hAnsiTheme="minorHAnsi"/>
              <w:sz w:val="22"/>
            </w:rPr>
          </w:pPr>
          <w:r>
            <w:rPr>
              <w:lang w:val="en-US"/>
            </w:rPr>
            <w:t xml:space="preserve">CHƯƠNG I: </w:t>
          </w:r>
          <w:hyperlink w:anchor="_Toc79397013" w:history="1">
            <w:r w:rsidR="00720B73" w:rsidRPr="00E211FB">
              <w:rPr>
                <w:rStyle w:val="Hyperlink"/>
              </w:rPr>
              <w:t>CƠ SỞ LÝ LUẬN ĐẤU THẦU QUA MẠNG</w:t>
            </w:r>
            <w:r w:rsidR="00720B73">
              <w:rPr>
                <w:webHidden/>
              </w:rPr>
              <w:tab/>
            </w:r>
            <w:r w:rsidR="00720B73">
              <w:rPr>
                <w:webHidden/>
              </w:rPr>
              <w:fldChar w:fldCharType="begin"/>
            </w:r>
            <w:r w:rsidR="00720B73">
              <w:rPr>
                <w:webHidden/>
              </w:rPr>
              <w:instrText xml:space="preserve"> PAGEREF _Toc79397013 \h </w:instrText>
            </w:r>
            <w:r w:rsidR="00720B73">
              <w:rPr>
                <w:webHidden/>
              </w:rPr>
            </w:r>
            <w:r w:rsidR="00720B73">
              <w:rPr>
                <w:webHidden/>
              </w:rPr>
              <w:fldChar w:fldCharType="separate"/>
            </w:r>
            <w:r w:rsidR="00BD7488">
              <w:rPr>
                <w:webHidden/>
              </w:rPr>
              <w:t>8</w:t>
            </w:r>
            <w:r w:rsidR="00720B73">
              <w:rPr>
                <w:webHidden/>
              </w:rPr>
              <w:fldChar w:fldCharType="end"/>
            </w:r>
          </w:hyperlink>
        </w:p>
        <w:p w14:paraId="617EFBA5" w14:textId="77777777" w:rsidR="00720B73" w:rsidRPr="00720B73" w:rsidRDefault="00B245BA" w:rsidP="00720B73">
          <w:pPr>
            <w:pStyle w:val="TOC2"/>
            <w:rPr>
              <w:rFonts w:asciiTheme="minorHAnsi" w:eastAsiaTheme="minorEastAsia" w:hAnsiTheme="minorHAnsi"/>
              <w:sz w:val="22"/>
            </w:rPr>
          </w:pPr>
          <w:hyperlink w:anchor="_Toc79397014" w:history="1">
            <w:r w:rsidR="00720B73" w:rsidRPr="00720B73">
              <w:rPr>
                <w:rStyle w:val="Hyperlink"/>
              </w:rPr>
              <w:t>1.</w:t>
            </w:r>
            <w:r w:rsidR="00720B73" w:rsidRPr="00720B73">
              <w:rPr>
                <w:rFonts w:asciiTheme="minorHAnsi" w:eastAsiaTheme="minorEastAsia" w:hAnsiTheme="minorHAnsi"/>
                <w:sz w:val="22"/>
              </w:rPr>
              <w:tab/>
            </w:r>
            <w:r w:rsidR="00720B73" w:rsidRPr="00720B73">
              <w:rPr>
                <w:rStyle w:val="Hyperlink"/>
              </w:rPr>
              <w:t>Khái niệm đấu thầu qua mạng</w:t>
            </w:r>
            <w:r w:rsidR="00720B73" w:rsidRPr="00720B73">
              <w:rPr>
                <w:webHidden/>
              </w:rPr>
              <w:tab/>
            </w:r>
            <w:r w:rsidR="00720B73" w:rsidRPr="00720B73">
              <w:rPr>
                <w:webHidden/>
              </w:rPr>
              <w:fldChar w:fldCharType="begin"/>
            </w:r>
            <w:r w:rsidR="00720B73" w:rsidRPr="00720B73">
              <w:rPr>
                <w:webHidden/>
              </w:rPr>
              <w:instrText xml:space="preserve"> PAGEREF _Toc79397014 \h </w:instrText>
            </w:r>
            <w:r w:rsidR="00720B73" w:rsidRPr="00720B73">
              <w:rPr>
                <w:webHidden/>
              </w:rPr>
            </w:r>
            <w:r w:rsidR="00720B73" w:rsidRPr="00720B73">
              <w:rPr>
                <w:webHidden/>
              </w:rPr>
              <w:fldChar w:fldCharType="separate"/>
            </w:r>
            <w:r w:rsidR="00BD7488">
              <w:rPr>
                <w:webHidden/>
              </w:rPr>
              <w:t>8</w:t>
            </w:r>
            <w:r w:rsidR="00720B73" w:rsidRPr="00720B73">
              <w:rPr>
                <w:webHidden/>
              </w:rPr>
              <w:fldChar w:fldCharType="end"/>
            </w:r>
          </w:hyperlink>
        </w:p>
        <w:p w14:paraId="5F88CF5E" w14:textId="77777777" w:rsidR="00720B73" w:rsidRDefault="00B245BA" w:rsidP="00720B73">
          <w:pPr>
            <w:pStyle w:val="TOC2"/>
            <w:rPr>
              <w:rFonts w:asciiTheme="minorHAnsi" w:eastAsiaTheme="minorEastAsia" w:hAnsiTheme="minorHAnsi"/>
              <w:sz w:val="22"/>
            </w:rPr>
          </w:pPr>
          <w:hyperlink w:anchor="_Toc79397015" w:history="1">
            <w:r w:rsidR="00720B73" w:rsidRPr="00E211FB">
              <w:rPr>
                <w:rStyle w:val="Hyperlink"/>
                <w:bCs/>
              </w:rPr>
              <w:t>2.</w:t>
            </w:r>
            <w:r w:rsidR="00720B73">
              <w:rPr>
                <w:rFonts w:asciiTheme="minorHAnsi" w:eastAsiaTheme="minorEastAsia" w:hAnsiTheme="minorHAnsi"/>
                <w:sz w:val="22"/>
              </w:rPr>
              <w:tab/>
            </w:r>
            <w:r w:rsidR="00720B73" w:rsidRPr="00E211FB">
              <w:rPr>
                <w:rStyle w:val="Hyperlink"/>
                <w:bCs/>
              </w:rPr>
              <w:t>Đối với người tổ chức đấu thầu</w:t>
            </w:r>
            <w:r w:rsidR="00720B73">
              <w:rPr>
                <w:webHidden/>
              </w:rPr>
              <w:tab/>
            </w:r>
            <w:r w:rsidR="00720B73">
              <w:rPr>
                <w:webHidden/>
              </w:rPr>
              <w:fldChar w:fldCharType="begin"/>
            </w:r>
            <w:r w:rsidR="00720B73">
              <w:rPr>
                <w:webHidden/>
              </w:rPr>
              <w:instrText xml:space="preserve"> PAGEREF _Toc79397015 \h </w:instrText>
            </w:r>
            <w:r w:rsidR="00720B73">
              <w:rPr>
                <w:webHidden/>
              </w:rPr>
            </w:r>
            <w:r w:rsidR="00720B73">
              <w:rPr>
                <w:webHidden/>
              </w:rPr>
              <w:fldChar w:fldCharType="separate"/>
            </w:r>
            <w:r w:rsidR="00BD7488">
              <w:rPr>
                <w:webHidden/>
              </w:rPr>
              <w:t>9</w:t>
            </w:r>
            <w:r w:rsidR="00720B73">
              <w:rPr>
                <w:webHidden/>
              </w:rPr>
              <w:fldChar w:fldCharType="end"/>
            </w:r>
          </w:hyperlink>
        </w:p>
        <w:p w14:paraId="1E882E9B" w14:textId="77777777" w:rsidR="00720B73" w:rsidRDefault="00B245BA" w:rsidP="00720B73">
          <w:pPr>
            <w:pStyle w:val="TOC2"/>
            <w:rPr>
              <w:rFonts w:asciiTheme="minorHAnsi" w:eastAsiaTheme="minorEastAsia" w:hAnsiTheme="minorHAnsi"/>
              <w:sz w:val="22"/>
            </w:rPr>
          </w:pPr>
          <w:hyperlink w:anchor="_Toc79397016" w:history="1">
            <w:r w:rsidR="00720B73" w:rsidRPr="00E211FB">
              <w:rPr>
                <w:rStyle w:val="Hyperlink"/>
                <w:bCs/>
              </w:rPr>
              <w:t>3.</w:t>
            </w:r>
            <w:r w:rsidR="00720B73">
              <w:rPr>
                <w:rFonts w:asciiTheme="minorHAnsi" w:eastAsiaTheme="minorEastAsia" w:hAnsiTheme="minorHAnsi"/>
                <w:sz w:val="22"/>
              </w:rPr>
              <w:tab/>
            </w:r>
            <w:r w:rsidR="00720B73" w:rsidRPr="00E211FB">
              <w:rPr>
                <w:rStyle w:val="Hyperlink"/>
                <w:bCs/>
              </w:rPr>
              <w:t>Đối với người chọn thầu</w:t>
            </w:r>
            <w:r w:rsidR="00720B73">
              <w:rPr>
                <w:webHidden/>
              </w:rPr>
              <w:tab/>
            </w:r>
            <w:r w:rsidR="00720B73">
              <w:rPr>
                <w:webHidden/>
              </w:rPr>
              <w:fldChar w:fldCharType="begin"/>
            </w:r>
            <w:r w:rsidR="00720B73">
              <w:rPr>
                <w:webHidden/>
              </w:rPr>
              <w:instrText xml:space="preserve"> PAGEREF _Toc79397016 \h </w:instrText>
            </w:r>
            <w:r w:rsidR="00720B73">
              <w:rPr>
                <w:webHidden/>
              </w:rPr>
            </w:r>
            <w:r w:rsidR="00720B73">
              <w:rPr>
                <w:webHidden/>
              </w:rPr>
              <w:fldChar w:fldCharType="separate"/>
            </w:r>
            <w:r w:rsidR="00BD7488">
              <w:rPr>
                <w:webHidden/>
              </w:rPr>
              <w:t>9</w:t>
            </w:r>
            <w:r w:rsidR="00720B73">
              <w:rPr>
                <w:webHidden/>
              </w:rPr>
              <w:fldChar w:fldCharType="end"/>
            </w:r>
          </w:hyperlink>
        </w:p>
        <w:p w14:paraId="6970A189" w14:textId="77777777" w:rsidR="00720B73" w:rsidRDefault="00B245BA" w:rsidP="00720B73">
          <w:pPr>
            <w:pStyle w:val="TOC2"/>
            <w:rPr>
              <w:rFonts w:asciiTheme="minorHAnsi" w:eastAsiaTheme="minorEastAsia" w:hAnsiTheme="minorHAnsi"/>
              <w:sz w:val="22"/>
            </w:rPr>
          </w:pPr>
          <w:hyperlink w:anchor="_Toc79397017" w:history="1">
            <w:r w:rsidR="00720B73" w:rsidRPr="00E211FB">
              <w:rPr>
                <w:rStyle w:val="Hyperlink"/>
              </w:rPr>
              <w:t>4.</w:t>
            </w:r>
            <w:r w:rsidR="00720B73">
              <w:rPr>
                <w:rFonts w:asciiTheme="minorHAnsi" w:eastAsiaTheme="minorEastAsia" w:hAnsiTheme="minorHAnsi"/>
                <w:sz w:val="22"/>
              </w:rPr>
              <w:tab/>
            </w:r>
            <w:r w:rsidR="00720B73" w:rsidRPr="00E211FB">
              <w:rPr>
                <w:rStyle w:val="Hyperlink"/>
                <w:rFonts w:eastAsiaTheme="majorEastAsia"/>
              </w:rPr>
              <w:t>Quy định và quy trình của pháp luật về đấu thầu qua mạng:</w:t>
            </w:r>
            <w:r w:rsidR="00720B73">
              <w:rPr>
                <w:webHidden/>
              </w:rPr>
              <w:tab/>
            </w:r>
            <w:r w:rsidR="00720B73">
              <w:rPr>
                <w:webHidden/>
              </w:rPr>
              <w:fldChar w:fldCharType="begin"/>
            </w:r>
            <w:r w:rsidR="00720B73">
              <w:rPr>
                <w:webHidden/>
              </w:rPr>
              <w:instrText xml:space="preserve"> PAGEREF _Toc79397017 \h </w:instrText>
            </w:r>
            <w:r w:rsidR="00720B73">
              <w:rPr>
                <w:webHidden/>
              </w:rPr>
            </w:r>
            <w:r w:rsidR="00720B73">
              <w:rPr>
                <w:webHidden/>
              </w:rPr>
              <w:fldChar w:fldCharType="separate"/>
            </w:r>
            <w:r w:rsidR="00BD7488">
              <w:rPr>
                <w:webHidden/>
              </w:rPr>
              <w:t>10</w:t>
            </w:r>
            <w:r w:rsidR="00720B73">
              <w:rPr>
                <w:webHidden/>
              </w:rPr>
              <w:fldChar w:fldCharType="end"/>
            </w:r>
          </w:hyperlink>
        </w:p>
        <w:p w14:paraId="20F1EB93" w14:textId="77777777" w:rsidR="00720B73" w:rsidRDefault="00B245BA" w:rsidP="00720B73">
          <w:pPr>
            <w:pStyle w:val="TOC3"/>
            <w:rPr>
              <w:rFonts w:asciiTheme="minorHAnsi" w:eastAsiaTheme="minorEastAsia" w:hAnsiTheme="minorHAnsi"/>
              <w:sz w:val="22"/>
            </w:rPr>
          </w:pPr>
          <w:hyperlink w:anchor="_Toc79397018" w:history="1">
            <w:r w:rsidR="00720B73" w:rsidRPr="00E211FB">
              <w:rPr>
                <w:rStyle w:val="Hyperlink"/>
                <w:rFonts w:eastAsiaTheme="majorEastAsia"/>
              </w:rPr>
              <w:t>4.1</w:t>
            </w:r>
            <w:r w:rsidR="00720B73">
              <w:rPr>
                <w:rFonts w:asciiTheme="minorHAnsi" w:eastAsiaTheme="minorEastAsia" w:hAnsiTheme="minorHAnsi"/>
                <w:sz w:val="22"/>
              </w:rPr>
              <w:tab/>
            </w:r>
            <w:r w:rsidR="00720B73" w:rsidRPr="00E211FB">
              <w:rPr>
                <w:rStyle w:val="Hyperlink"/>
                <w:rFonts w:eastAsiaTheme="majorEastAsia"/>
              </w:rPr>
              <w:t>Căn cứ pháp lý:</w:t>
            </w:r>
            <w:r w:rsidR="00720B73">
              <w:rPr>
                <w:webHidden/>
              </w:rPr>
              <w:tab/>
            </w:r>
            <w:r w:rsidR="00720B73">
              <w:rPr>
                <w:webHidden/>
              </w:rPr>
              <w:fldChar w:fldCharType="begin"/>
            </w:r>
            <w:r w:rsidR="00720B73">
              <w:rPr>
                <w:webHidden/>
              </w:rPr>
              <w:instrText xml:space="preserve"> PAGEREF _Toc79397018 \h </w:instrText>
            </w:r>
            <w:r w:rsidR="00720B73">
              <w:rPr>
                <w:webHidden/>
              </w:rPr>
            </w:r>
            <w:r w:rsidR="00720B73">
              <w:rPr>
                <w:webHidden/>
              </w:rPr>
              <w:fldChar w:fldCharType="separate"/>
            </w:r>
            <w:r w:rsidR="00BD7488">
              <w:rPr>
                <w:webHidden/>
              </w:rPr>
              <w:t>10</w:t>
            </w:r>
            <w:r w:rsidR="00720B73">
              <w:rPr>
                <w:webHidden/>
              </w:rPr>
              <w:fldChar w:fldCharType="end"/>
            </w:r>
          </w:hyperlink>
        </w:p>
        <w:p w14:paraId="7BE721F8" w14:textId="77777777" w:rsidR="00720B73" w:rsidRDefault="00B245BA" w:rsidP="00720B73">
          <w:pPr>
            <w:pStyle w:val="TOC3"/>
            <w:rPr>
              <w:rFonts w:asciiTheme="minorHAnsi" w:eastAsiaTheme="minorEastAsia" w:hAnsiTheme="minorHAnsi"/>
              <w:sz w:val="22"/>
            </w:rPr>
          </w:pPr>
          <w:hyperlink w:anchor="_Toc79397019" w:history="1">
            <w:r w:rsidR="00720B73" w:rsidRPr="00E211FB">
              <w:rPr>
                <w:rStyle w:val="Hyperlink"/>
              </w:rPr>
              <w:t>4.2</w:t>
            </w:r>
            <w:r w:rsidR="00720B73">
              <w:rPr>
                <w:rFonts w:asciiTheme="minorHAnsi" w:eastAsiaTheme="minorEastAsia" w:hAnsiTheme="minorHAnsi"/>
                <w:sz w:val="22"/>
              </w:rPr>
              <w:tab/>
            </w:r>
            <w:r w:rsidR="00720B73" w:rsidRPr="00E211FB">
              <w:rPr>
                <w:rStyle w:val="Hyperlink"/>
                <w:rFonts w:eastAsiaTheme="majorEastAsia"/>
              </w:rPr>
              <w:t>Đối tượng áp dụng đấu thầu qua mạng:</w:t>
            </w:r>
            <w:r w:rsidR="00720B73">
              <w:rPr>
                <w:webHidden/>
              </w:rPr>
              <w:tab/>
            </w:r>
            <w:r w:rsidR="00720B73">
              <w:rPr>
                <w:webHidden/>
              </w:rPr>
              <w:fldChar w:fldCharType="begin"/>
            </w:r>
            <w:r w:rsidR="00720B73">
              <w:rPr>
                <w:webHidden/>
              </w:rPr>
              <w:instrText xml:space="preserve"> PAGEREF _Toc79397019 \h </w:instrText>
            </w:r>
            <w:r w:rsidR="00720B73">
              <w:rPr>
                <w:webHidden/>
              </w:rPr>
            </w:r>
            <w:r w:rsidR="00720B73">
              <w:rPr>
                <w:webHidden/>
              </w:rPr>
              <w:fldChar w:fldCharType="separate"/>
            </w:r>
            <w:r w:rsidR="00BD7488">
              <w:rPr>
                <w:webHidden/>
              </w:rPr>
              <w:t>10</w:t>
            </w:r>
            <w:r w:rsidR="00720B73">
              <w:rPr>
                <w:webHidden/>
              </w:rPr>
              <w:fldChar w:fldCharType="end"/>
            </w:r>
          </w:hyperlink>
        </w:p>
        <w:p w14:paraId="6D0F1071" w14:textId="77777777" w:rsidR="00720B73" w:rsidRDefault="00B245BA" w:rsidP="00720B73">
          <w:pPr>
            <w:pStyle w:val="TOC3"/>
            <w:rPr>
              <w:rFonts w:asciiTheme="minorHAnsi" w:eastAsiaTheme="minorEastAsia" w:hAnsiTheme="minorHAnsi"/>
              <w:sz w:val="22"/>
            </w:rPr>
          </w:pPr>
          <w:hyperlink w:anchor="_Toc79397020" w:history="1">
            <w:r w:rsidR="00720B73" w:rsidRPr="00E211FB">
              <w:rPr>
                <w:rStyle w:val="Hyperlink"/>
              </w:rPr>
              <w:t>4.3</w:t>
            </w:r>
            <w:r w:rsidR="00720B73">
              <w:rPr>
                <w:rFonts w:asciiTheme="minorHAnsi" w:eastAsiaTheme="minorEastAsia" w:hAnsiTheme="minorHAnsi"/>
                <w:sz w:val="22"/>
              </w:rPr>
              <w:tab/>
            </w:r>
            <w:r w:rsidR="00720B73" w:rsidRPr="00E211FB">
              <w:rPr>
                <w:rStyle w:val="Hyperlink"/>
                <w:rFonts w:eastAsiaTheme="majorEastAsia"/>
              </w:rPr>
              <w:t>Trách nhiệm của bên mời thầu:</w:t>
            </w:r>
            <w:r w:rsidR="00720B73">
              <w:rPr>
                <w:webHidden/>
              </w:rPr>
              <w:tab/>
            </w:r>
            <w:r w:rsidR="00720B73">
              <w:rPr>
                <w:webHidden/>
              </w:rPr>
              <w:fldChar w:fldCharType="begin"/>
            </w:r>
            <w:r w:rsidR="00720B73">
              <w:rPr>
                <w:webHidden/>
              </w:rPr>
              <w:instrText xml:space="preserve"> PAGEREF _Toc79397020 \h </w:instrText>
            </w:r>
            <w:r w:rsidR="00720B73">
              <w:rPr>
                <w:webHidden/>
              </w:rPr>
            </w:r>
            <w:r w:rsidR="00720B73">
              <w:rPr>
                <w:webHidden/>
              </w:rPr>
              <w:fldChar w:fldCharType="separate"/>
            </w:r>
            <w:r w:rsidR="00BD7488">
              <w:rPr>
                <w:webHidden/>
              </w:rPr>
              <w:t>11</w:t>
            </w:r>
            <w:r w:rsidR="00720B73">
              <w:rPr>
                <w:webHidden/>
              </w:rPr>
              <w:fldChar w:fldCharType="end"/>
            </w:r>
          </w:hyperlink>
        </w:p>
        <w:p w14:paraId="75F6A7B9" w14:textId="65B8A93F" w:rsidR="00720B73" w:rsidRDefault="00D21FB3" w:rsidP="00720B73">
          <w:pPr>
            <w:pStyle w:val="TOC1"/>
            <w:rPr>
              <w:rFonts w:asciiTheme="minorHAnsi" w:eastAsiaTheme="minorEastAsia" w:hAnsiTheme="minorHAnsi"/>
              <w:sz w:val="22"/>
            </w:rPr>
          </w:pPr>
          <w:r>
            <w:rPr>
              <w:lang w:val="en-US"/>
            </w:rPr>
            <w:t xml:space="preserve">CHƯƠNG II: </w:t>
          </w:r>
          <w:hyperlink w:anchor="_Toc79397021" w:history="1">
            <w:r w:rsidR="00720B73" w:rsidRPr="00E211FB">
              <w:rPr>
                <w:rStyle w:val="Hyperlink"/>
              </w:rPr>
              <w:t>THỰC TRẠNG:</w:t>
            </w:r>
            <w:r w:rsidR="00720B73">
              <w:rPr>
                <w:webHidden/>
              </w:rPr>
              <w:tab/>
            </w:r>
            <w:r w:rsidR="00720B73">
              <w:rPr>
                <w:webHidden/>
              </w:rPr>
              <w:fldChar w:fldCharType="begin"/>
            </w:r>
            <w:r w:rsidR="00720B73">
              <w:rPr>
                <w:webHidden/>
              </w:rPr>
              <w:instrText xml:space="preserve"> PAGEREF _Toc79397021 \h </w:instrText>
            </w:r>
            <w:r w:rsidR="00720B73">
              <w:rPr>
                <w:webHidden/>
              </w:rPr>
            </w:r>
            <w:r w:rsidR="00720B73">
              <w:rPr>
                <w:webHidden/>
              </w:rPr>
              <w:fldChar w:fldCharType="separate"/>
            </w:r>
            <w:r w:rsidR="00BD7488">
              <w:rPr>
                <w:webHidden/>
              </w:rPr>
              <w:t>11</w:t>
            </w:r>
            <w:r w:rsidR="00720B73">
              <w:rPr>
                <w:webHidden/>
              </w:rPr>
              <w:fldChar w:fldCharType="end"/>
            </w:r>
          </w:hyperlink>
        </w:p>
        <w:p w14:paraId="128D5AF9" w14:textId="77777777" w:rsidR="00720B73" w:rsidRDefault="00B245BA" w:rsidP="00720B73">
          <w:pPr>
            <w:pStyle w:val="TOC2"/>
            <w:rPr>
              <w:rFonts w:asciiTheme="minorHAnsi" w:eastAsiaTheme="minorEastAsia" w:hAnsiTheme="minorHAnsi"/>
              <w:sz w:val="22"/>
            </w:rPr>
          </w:pPr>
          <w:hyperlink w:anchor="_Toc79397022" w:history="1">
            <w:r w:rsidR="00720B73" w:rsidRPr="00E211FB">
              <w:rPr>
                <w:rStyle w:val="Hyperlink"/>
              </w:rPr>
              <w:t>1.</w:t>
            </w:r>
            <w:r w:rsidR="00720B73">
              <w:rPr>
                <w:rFonts w:asciiTheme="minorHAnsi" w:eastAsiaTheme="minorEastAsia" w:hAnsiTheme="minorHAnsi"/>
                <w:sz w:val="22"/>
              </w:rPr>
              <w:tab/>
            </w:r>
            <w:r w:rsidR="00720B73" w:rsidRPr="00E211FB">
              <w:rPr>
                <w:rStyle w:val="Hyperlink"/>
              </w:rPr>
              <w:t>Thực trạng đấu thầu qua mạng (hay còn gọi là đấu thầu online) mang lại:</w:t>
            </w:r>
            <w:r w:rsidR="00720B73">
              <w:rPr>
                <w:webHidden/>
              </w:rPr>
              <w:tab/>
            </w:r>
            <w:r w:rsidR="00720B73">
              <w:rPr>
                <w:webHidden/>
              </w:rPr>
              <w:fldChar w:fldCharType="begin"/>
            </w:r>
            <w:r w:rsidR="00720B73">
              <w:rPr>
                <w:webHidden/>
              </w:rPr>
              <w:instrText xml:space="preserve"> PAGEREF _Toc79397022 \h </w:instrText>
            </w:r>
            <w:r w:rsidR="00720B73">
              <w:rPr>
                <w:webHidden/>
              </w:rPr>
            </w:r>
            <w:r w:rsidR="00720B73">
              <w:rPr>
                <w:webHidden/>
              </w:rPr>
              <w:fldChar w:fldCharType="separate"/>
            </w:r>
            <w:r w:rsidR="00BD7488">
              <w:rPr>
                <w:webHidden/>
              </w:rPr>
              <w:t>16</w:t>
            </w:r>
            <w:r w:rsidR="00720B73">
              <w:rPr>
                <w:webHidden/>
              </w:rPr>
              <w:fldChar w:fldCharType="end"/>
            </w:r>
          </w:hyperlink>
        </w:p>
        <w:p w14:paraId="53E7B22F" w14:textId="77777777" w:rsidR="00720B73" w:rsidRDefault="00B245BA" w:rsidP="00720B73">
          <w:pPr>
            <w:pStyle w:val="TOC2"/>
            <w:rPr>
              <w:rFonts w:asciiTheme="minorHAnsi" w:eastAsiaTheme="minorEastAsia" w:hAnsiTheme="minorHAnsi"/>
              <w:sz w:val="22"/>
            </w:rPr>
          </w:pPr>
          <w:hyperlink w:anchor="_Toc79397023" w:history="1">
            <w:r w:rsidR="00720B73" w:rsidRPr="00E211FB">
              <w:rPr>
                <w:rStyle w:val="Hyperlink"/>
              </w:rPr>
              <w:t>2.</w:t>
            </w:r>
            <w:r w:rsidR="00720B73">
              <w:rPr>
                <w:rFonts w:asciiTheme="minorHAnsi" w:eastAsiaTheme="minorEastAsia" w:hAnsiTheme="minorHAnsi"/>
                <w:sz w:val="22"/>
              </w:rPr>
              <w:tab/>
            </w:r>
            <w:r w:rsidR="00720B73" w:rsidRPr="00E211FB">
              <w:rPr>
                <w:rStyle w:val="Hyperlink"/>
                <w:shd w:val="clear" w:color="auto" w:fill="FFFFFF"/>
              </w:rPr>
              <w:t>Cơ sở pháp lý khi thông tư 11/2019/TT-BKHĐT ra đời mang tính đột phá:</w:t>
            </w:r>
            <w:r w:rsidR="00720B73">
              <w:rPr>
                <w:webHidden/>
              </w:rPr>
              <w:tab/>
            </w:r>
            <w:r w:rsidR="00720B73">
              <w:rPr>
                <w:webHidden/>
              </w:rPr>
              <w:fldChar w:fldCharType="begin"/>
            </w:r>
            <w:r w:rsidR="00720B73">
              <w:rPr>
                <w:webHidden/>
              </w:rPr>
              <w:instrText xml:space="preserve"> PAGEREF _Toc79397023 \h </w:instrText>
            </w:r>
            <w:r w:rsidR="00720B73">
              <w:rPr>
                <w:webHidden/>
              </w:rPr>
            </w:r>
            <w:r w:rsidR="00720B73">
              <w:rPr>
                <w:webHidden/>
              </w:rPr>
              <w:fldChar w:fldCharType="separate"/>
            </w:r>
            <w:r w:rsidR="00BD7488">
              <w:rPr>
                <w:webHidden/>
              </w:rPr>
              <w:t>17</w:t>
            </w:r>
            <w:r w:rsidR="00720B73">
              <w:rPr>
                <w:webHidden/>
              </w:rPr>
              <w:fldChar w:fldCharType="end"/>
            </w:r>
          </w:hyperlink>
        </w:p>
        <w:p w14:paraId="7AABA9F6" w14:textId="77777777" w:rsidR="00720B73" w:rsidRDefault="00B245BA" w:rsidP="00720B73">
          <w:pPr>
            <w:pStyle w:val="TOC2"/>
            <w:rPr>
              <w:rFonts w:asciiTheme="minorHAnsi" w:eastAsiaTheme="minorEastAsia" w:hAnsiTheme="minorHAnsi"/>
              <w:sz w:val="22"/>
            </w:rPr>
          </w:pPr>
          <w:hyperlink w:anchor="_Toc79397024" w:history="1">
            <w:r w:rsidR="00720B73" w:rsidRPr="00E211FB">
              <w:rPr>
                <w:rStyle w:val="Hyperlink"/>
              </w:rPr>
              <w:t>3.</w:t>
            </w:r>
            <w:r w:rsidR="00720B73">
              <w:rPr>
                <w:rFonts w:asciiTheme="minorHAnsi" w:eastAsiaTheme="minorEastAsia" w:hAnsiTheme="minorHAnsi"/>
                <w:sz w:val="22"/>
              </w:rPr>
              <w:tab/>
            </w:r>
            <w:r w:rsidR="00720B73" w:rsidRPr="00E211FB">
              <w:rPr>
                <w:rStyle w:val="Hyperlink"/>
              </w:rPr>
              <w:t>Thách thức mà các nhà thầu sẽ gặp phải khi tham gia đấu thầu qua mạng :</w:t>
            </w:r>
            <w:r w:rsidR="00720B73">
              <w:rPr>
                <w:webHidden/>
              </w:rPr>
              <w:tab/>
            </w:r>
            <w:r w:rsidR="00720B73">
              <w:rPr>
                <w:webHidden/>
              </w:rPr>
              <w:fldChar w:fldCharType="begin"/>
            </w:r>
            <w:r w:rsidR="00720B73">
              <w:rPr>
                <w:webHidden/>
              </w:rPr>
              <w:instrText xml:space="preserve"> PAGEREF _Toc79397024 \h </w:instrText>
            </w:r>
            <w:r w:rsidR="00720B73">
              <w:rPr>
                <w:webHidden/>
              </w:rPr>
            </w:r>
            <w:r w:rsidR="00720B73">
              <w:rPr>
                <w:webHidden/>
              </w:rPr>
              <w:fldChar w:fldCharType="separate"/>
            </w:r>
            <w:r w:rsidR="00BD7488">
              <w:rPr>
                <w:webHidden/>
              </w:rPr>
              <w:t>20</w:t>
            </w:r>
            <w:r w:rsidR="00720B73">
              <w:rPr>
                <w:webHidden/>
              </w:rPr>
              <w:fldChar w:fldCharType="end"/>
            </w:r>
          </w:hyperlink>
        </w:p>
        <w:p w14:paraId="26A429FF" w14:textId="77777777" w:rsidR="00720B73" w:rsidRDefault="00B245BA" w:rsidP="00720B73">
          <w:pPr>
            <w:pStyle w:val="TOC2"/>
            <w:rPr>
              <w:rFonts w:asciiTheme="minorHAnsi" w:eastAsiaTheme="minorEastAsia" w:hAnsiTheme="minorHAnsi"/>
              <w:sz w:val="22"/>
            </w:rPr>
          </w:pPr>
          <w:hyperlink w:anchor="_Toc79397025" w:history="1">
            <w:r w:rsidR="00720B73" w:rsidRPr="00E211FB">
              <w:rPr>
                <w:rStyle w:val="Hyperlink"/>
              </w:rPr>
              <w:t>4.</w:t>
            </w:r>
            <w:r w:rsidR="00720B73">
              <w:rPr>
                <w:rFonts w:asciiTheme="minorHAnsi" w:eastAsiaTheme="minorEastAsia" w:hAnsiTheme="minorHAnsi"/>
                <w:sz w:val="22"/>
              </w:rPr>
              <w:tab/>
            </w:r>
            <w:r w:rsidR="00720B73" w:rsidRPr="00E211FB">
              <w:rPr>
                <w:rStyle w:val="Hyperlink"/>
              </w:rPr>
              <w:t>Thực trạng công tác đấu thầu lựa chọn nhà thầu qua mạng</w:t>
            </w:r>
            <w:r w:rsidR="00720B73">
              <w:rPr>
                <w:webHidden/>
              </w:rPr>
              <w:tab/>
            </w:r>
            <w:r w:rsidR="00720B73">
              <w:rPr>
                <w:webHidden/>
              </w:rPr>
              <w:fldChar w:fldCharType="begin"/>
            </w:r>
            <w:r w:rsidR="00720B73">
              <w:rPr>
                <w:webHidden/>
              </w:rPr>
              <w:instrText xml:space="preserve"> PAGEREF _Toc79397025 \h </w:instrText>
            </w:r>
            <w:r w:rsidR="00720B73">
              <w:rPr>
                <w:webHidden/>
              </w:rPr>
            </w:r>
            <w:r w:rsidR="00720B73">
              <w:rPr>
                <w:webHidden/>
              </w:rPr>
              <w:fldChar w:fldCharType="separate"/>
            </w:r>
            <w:r w:rsidR="00BD7488">
              <w:rPr>
                <w:webHidden/>
              </w:rPr>
              <w:t>22</w:t>
            </w:r>
            <w:r w:rsidR="00720B73">
              <w:rPr>
                <w:webHidden/>
              </w:rPr>
              <w:fldChar w:fldCharType="end"/>
            </w:r>
          </w:hyperlink>
        </w:p>
        <w:p w14:paraId="02EBD735" w14:textId="77777777" w:rsidR="00720B73" w:rsidRDefault="00B245BA" w:rsidP="00720B73">
          <w:pPr>
            <w:pStyle w:val="TOC2"/>
            <w:rPr>
              <w:rFonts w:asciiTheme="minorHAnsi" w:eastAsiaTheme="minorEastAsia" w:hAnsiTheme="minorHAnsi"/>
              <w:sz w:val="22"/>
            </w:rPr>
          </w:pPr>
          <w:hyperlink w:anchor="_Toc79397026" w:history="1">
            <w:r w:rsidR="00720B73" w:rsidRPr="00E211FB">
              <w:rPr>
                <w:rStyle w:val="Hyperlink"/>
                <w:bCs/>
                <w:spacing w:val="-3"/>
              </w:rPr>
              <w:t>5.</w:t>
            </w:r>
            <w:r w:rsidR="00720B73">
              <w:rPr>
                <w:rFonts w:asciiTheme="minorHAnsi" w:eastAsiaTheme="minorEastAsia" w:hAnsiTheme="minorHAnsi"/>
                <w:sz w:val="22"/>
              </w:rPr>
              <w:tab/>
            </w:r>
            <w:r w:rsidR="00720B73" w:rsidRPr="00E211FB">
              <w:rPr>
                <w:rStyle w:val="Hyperlink"/>
              </w:rPr>
              <w:t>Những vẫn đề tích cự và tiêu cực hiện nay:</w:t>
            </w:r>
            <w:r w:rsidR="00720B73">
              <w:rPr>
                <w:webHidden/>
              </w:rPr>
              <w:tab/>
            </w:r>
            <w:r w:rsidR="00720B73">
              <w:rPr>
                <w:webHidden/>
              </w:rPr>
              <w:fldChar w:fldCharType="begin"/>
            </w:r>
            <w:r w:rsidR="00720B73">
              <w:rPr>
                <w:webHidden/>
              </w:rPr>
              <w:instrText xml:space="preserve"> PAGEREF _Toc79397026 \h </w:instrText>
            </w:r>
            <w:r w:rsidR="00720B73">
              <w:rPr>
                <w:webHidden/>
              </w:rPr>
            </w:r>
            <w:r w:rsidR="00720B73">
              <w:rPr>
                <w:webHidden/>
              </w:rPr>
              <w:fldChar w:fldCharType="separate"/>
            </w:r>
            <w:r w:rsidR="00BD7488">
              <w:rPr>
                <w:webHidden/>
              </w:rPr>
              <w:t>23</w:t>
            </w:r>
            <w:r w:rsidR="00720B73">
              <w:rPr>
                <w:webHidden/>
              </w:rPr>
              <w:fldChar w:fldCharType="end"/>
            </w:r>
          </w:hyperlink>
        </w:p>
        <w:p w14:paraId="2CABCF3E" w14:textId="77777777" w:rsidR="00720B73" w:rsidRDefault="00B245BA" w:rsidP="00720B73">
          <w:pPr>
            <w:pStyle w:val="TOC2"/>
            <w:rPr>
              <w:rFonts w:asciiTheme="minorHAnsi" w:eastAsiaTheme="minorEastAsia" w:hAnsiTheme="minorHAnsi"/>
              <w:sz w:val="22"/>
            </w:rPr>
          </w:pPr>
          <w:hyperlink w:anchor="_Toc79397027" w:history="1">
            <w:r w:rsidR="00720B73" w:rsidRPr="00E211FB">
              <w:rPr>
                <w:rStyle w:val="Hyperlink"/>
              </w:rPr>
              <w:t>6.</w:t>
            </w:r>
            <w:r w:rsidR="00720B73">
              <w:rPr>
                <w:rFonts w:asciiTheme="minorHAnsi" w:eastAsiaTheme="minorEastAsia" w:hAnsiTheme="minorHAnsi"/>
                <w:sz w:val="22"/>
              </w:rPr>
              <w:tab/>
            </w:r>
            <w:r w:rsidR="00720B73" w:rsidRPr="00E211FB">
              <w:rPr>
                <w:rStyle w:val="Hyperlink"/>
              </w:rPr>
              <w:t>Những nội dung và vấn đề cần được thực hiện:</w:t>
            </w:r>
            <w:r w:rsidR="00720B73">
              <w:rPr>
                <w:webHidden/>
              </w:rPr>
              <w:tab/>
            </w:r>
            <w:r w:rsidR="00720B73">
              <w:rPr>
                <w:webHidden/>
              </w:rPr>
              <w:fldChar w:fldCharType="begin"/>
            </w:r>
            <w:r w:rsidR="00720B73">
              <w:rPr>
                <w:webHidden/>
              </w:rPr>
              <w:instrText xml:space="preserve"> PAGEREF _Toc79397027 \h </w:instrText>
            </w:r>
            <w:r w:rsidR="00720B73">
              <w:rPr>
                <w:webHidden/>
              </w:rPr>
            </w:r>
            <w:r w:rsidR="00720B73">
              <w:rPr>
                <w:webHidden/>
              </w:rPr>
              <w:fldChar w:fldCharType="separate"/>
            </w:r>
            <w:r w:rsidR="00BD7488">
              <w:rPr>
                <w:webHidden/>
              </w:rPr>
              <w:t>25</w:t>
            </w:r>
            <w:r w:rsidR="00720B73">
              <w:rPr>
                <w:webHidden/>
              </w:rPr>
              <w:fldChar w:fldCharType="end"/>
            </w:r>
          </w:hyperlink>
        </w:p>
        <w:p w14:paraId="563A3FD6" w14:textId="7841B1E5" w:rsidR="00720B73" w:rsidRPr="00720B73" w:rsidRDefault="00D21FB3" w:rsidP="00720B73">
          <w:pPr>
            <w:pStyle w:val="TOC1"/>
            <w:rPr>
              <w:rFonts w:asciiTheme="minorHAnsi" w:eastAsiaTheme="minorEastAsia" w:hAnsiTheme="minorHAnsi"/>
              <w:sz w:val="22"/>
            </w:rPr>
          </w:pPr>
          <w:r>
            <w:rPr>
              <w:lang w:val="en-US"/>
            </w:rPr>
            <w:t xml:space="preserve">CHƯƠNG III: </w:t>
          </w:r>
          <w:hyperlink w:anchor="_Toc79397028" w:history="1">
            <w:r w:rsidR="00720B73" w:rsidRPr="00720B73">
              <w:rPr>
                <w:rStyle w:val="Hyperlink"/>
              </w:rPr>
              <w:t>KẾT LUẬN VÀ GIẢI PHÁP</w:t>
            </w:r>
            <w:r w:rsidR="00720B73" w:rsidRPr="00720B73">
              <w:rPr>
                <w:webHidden/>
              </w:rPr>
              <w:tab/>
            </w:r>
            <w:r w:rsidR="00720B73" w:rsidRPr="00720B73">
              <w:rPr>
                <w:webHidden/>
              </w:rPr>
              <w:fldChar w:fldCharType="begin"/>
            </w:r>
            <w:r w:rsidR="00720B73" w:rsidRPr="00720B73">
              <w:rPr>
                <w:webHidden/>
              </w:rPr>
              <w:instrText xml:space="preserve"> PAGEREF _Toc79397028 \h </w:instrText>
            </w:r>
            <w:r w:rsidR="00720B73" w:rsidRPr="00720B73">
              <w:rPr>
                <w:webHidden/>
              </w:rPr>
            </w:r>
            <w:r w:rsidR="00720B73" w:rsidRPr="00720B73">
              <w:rPr>
                <w:webHidden/>
              </w:rPr>
              <w:fldChar w:fldCharType="separate"/>
            </w:r>
            <w:r w:rsidR="00BD7488">
              <w:rPr>
                <w:webHidden/>
              </w:rPr>
              <w:t>27</w:t>
            </w:r>
            <w:r w:rsidR="00720B73" w:rsidRPr="00720B73">
              <w:rPr>
                <w:webHidden/>
              </w:rPr>
              <w:fldChar w:fldCharType="end"/>
            </w:r>
          </w:hyperlink>
        </w:p>
        <w:p w14:paraId="13AFDC12" w14:textId="77777777" w:rsidR="00720B73" w:rsidRDefault="00B245BA" w:rsidP="00720B73">
          <w:pPr>
            <w:pStyle w:val="TOC2"/>
            <w:rPr>
              <w:rFonts w:asciiTheme="minorHAnsi" w:eastAsiaTheme="minorEastAsia" w:hAnsiTheme="minorHAnsi"/>
              <w:sz w:val="22"/>
            </w:rPr>
          </w:pPr>
          <w:hyperlink w:anchor="_Toc79397029" w:history="1">
            <w:r w:rsidR="00720B73" w:rsidRPr="00E211FB">
              <w:rPr>
                <w:rStyle w:val="Hyperlink"/>
              </w:rPr>
              <w:t>1.</w:t>
            </w:r>
            <w:r w:rsidR="00720B73">
              <w:rPr>
                <w:rFonts w:asciiTheme="minorHAnsi" w:eastAsiaTheme="minorEastAsia" w:hAnsiTheme="minorHAnsi"/>
                <w:sz w:val="22"/>
              </w:rPr>
              <w:tab/>
            </w:r>
            <w:r w:rsidR="00720B73" w:rsidRPr="00E211FB">
              <w:rPr>
                <w:rStyle w:val="Hyperlink"/>
              </w:rPr>
              <w:t>Kết luận:</w:t>
            </w:r>
            <w:r w:rsidR="00720B73">
              <w:rPr>
                <w:webHidden/>
              </w:rPr>
              <w:tab/>
            </w:r>
            <w:r w:rsidR="00720B73">
              <w:rPr>
                <w:webHidden/>
              </w:rPr>
              <w:fldChar w:fldCharType="begin"/>
            </w:r>
            <w:r w:rsidR="00720B73">
              <w:rPr>
                <w:webHidden/>
              </w:rPr>
              <w:instrText xml:space="preserve"> PAGEREF _Toc79397029 \h </w:instrText>
            </w:r>
            <w:r w:rsidR="00720B73">
              <w:rPr>
                <w:webHidden/>
              </w:rPr>
            </w:r>
            <w:r w:rsidR="00720B73">
              <w:rPr>
                <w:webHidden/>
              </w:rPr>
              <w:fldChar w:fldCharType="separate"/>
            </w:r>
            <w:r w:rsidR="00BD7488">
              <w:rPr>
                <w:webHidden/>
              </w:rPr>
              <w:t>27</w:t>
            </w:r>
            <w:r w:rsidR="00720B73">
              <w:rPr>
                <w:webHidden/>
              </w:rPr>
              <w:fldChar w:fldCharType="end"/>
            </w:r>
          </w:hyperlink>
        </w:p>
        <w:p w14:paraId="5C9A6485" w14:textId="77777777" w:rsidR="00720B73" w:rsidRDefault="00B245BA" w:rsidP="00720B73">
          <w:pPr>
            <w:pStyle w:val="TOC2"/>
            <w:rPr>
              <w:rFonts w:asciiTheme="minorHAnsi" w:eastAsiaTheme="minorEastAsia" w:hAnsiTheme="minorHAnsi"/>
              <w:sz w:val="22"/>
            </w:rPr>
          </w:pPr>
          <w:hyperlink w:anchor="_Toc79397030" w:history="1">
            <w:r w:rsidR="00720B73" w:rsidRPr="00E211FB">
              <w:rPr>
                <w:rStyle w:val="Hyperlink"/>
              </w:rPr>
              <w:t>2.</w:t>
            </w:r>
            <w:r w:rsidR="00720B73">
              <w:rPr>
                <w:rFonts w:asciiTheme="minorHAnsi" w:eastAsiaTheme="minorEastAsia" w:hAnsiTheme="minorHAnsi"/>
                <w:sz w:val="22"/>
              </w:rPr>
              <w:tab/>
            </w:r>
            <w:r w:rsidR="00720B73" w:rsidRPr="00E211FB">
              <w:rPr>
                <w:rStyle w:val="Hyperlink"/>
              </w:rPr>
              <w:t>Giải pháp:</w:t>
            </w:r>
            <w:r w:rsidR="00720B73">
              <w:rPr>
                <w:webHidden/>
              </w:rPr>
              <w:tab/>
            </w:r>
            <w:r w:rsidR="00720B73">
              <w:rPr>
                <w:webHidden/>
              </w:rPr>
              <w:fldChar w:fldCharType="begin"/>
            </w:r>
            <w:r w:rsidR="00720B73">
              <w:rPr>
                <w:webHidden/>
              </w:rPr>
              <w:instrText xml:space="preserve"> PAGEREF _Toc79397030 \h </w:instrText>
            </w:r>
            <w:r w:rsidR="00720B73">
              <w:rPr>
                <w:webHidden/>
              </w:rPr>
            </w:r>
            <w:r w:rsidR="00720B73">
              <w:rPr>
                <w:webHidden/>
              </w:rPr>
              <w:fldChar w:fldCharType="separate"/>
            </w:r>
            <w:r w:rsidR="00BD7488">
              <w:rPr>
                <w:webHidden/>
              </w:rPr>
              <w:t>29</w:t>
            </w:r>
            <w:r w:rsidR="00720B73">
              <w:rPr>
                <w:webHidden/>
              </w:rPr>
              <w:fldChar w:fldCharType="end"/>
            </w:r>
          </w:hyperlink>
        </w:p>
        <w:p w14:paraId="74B17481" w14:textId="42E66BE2" w:rsidR="0053043C" w:rsidRPr="0053043C" w:rsidRDefault="00F823E2" w:rsidP="0053043C">
          <w:r>
            <w:rPr>
              <w:b/>
              <w:bCs/>
              <w:noProof/>
            </w:rPr>
            <w:fldChar w:fldCharType="end"/>
          </w:r>
        </w:p>
      </w:sdtContent>
    </w:sdt>
    <w:p w14:paraId="375DCED0" w14:textId="58D4E078" w:rsidR="0053043C" w:rsidRDefault="0053043C">
      <w:pPr>
        <w:rPr>
          <w:rFonts w:eastAsia="Times New Roman" w:cs="Times New Roman"/>
          <w:b/>
          <w:bCs/>
          <w:kern w:val="36"/>
          <w:sz w:val="32"/>
          <w:szCs w:val="32"/>
        </w:rPr>
      </w:pPr>
      <w:r>
        <w:rPr>
          <w:sz w:val="32"/>
          <w:szCs w:val="32"/>
        </w:rPr>
        <w:br w:type="page"/>
      </w:r>
    </w:p>
    <w:p w14:paraId="13C63527" w14:textId="7F184D93" w:rsidR="008B5276" w:rsidRPr="008B5276" w:rsidRDefault="008B5276" w:rsidP="00D92AD5">
      <w:pPr>
        <w:pStyle w:val="Heading1"/>
        <w:ind w:left="1985"/>
        <w:jc w:val="center"/>
        <w:rPr>
          <w:sz w:val="32"/>
          <w:szCs w:val="32"/>
          <w:lang w:val="vi-VN"/>
        </w:rPr>
      </w:pPr>
      <w:bookmarkStart w:id="1" w:name="_Toc79397009"/>
      <w:r>
        <w:rPr>
          <w:sz w:val="32"/>
          <w:szCs w:val="32"/>
        </w:rPr>
        <w:lastRenderedPageBreak/>
        <w:t>LỜI MỞ ĐẦU</w:t>
      </w:r>
      <w:bookmarkEnd w:id="1"/>
    </w:p>
    <w:p w14:paraId="35F1DEC7" w14:textId="62650746" w:rsidR="008B5276" w:rsidRPr="00DA54FD" w:rsidRDefault="008B5276" w:rsidP="000573D9">
      <w:pPr>
        <w:spacing w:before="120" w:after="120" w:line="360" w:lineRule="auto"/>
        <w:ind w:right="-1"/>
        <w:jc w:val="both"/>
        <w:rPr>
          <w:szCs w:val="26"/>
          <w:lang w:val="vi-VN"/>
        </w:rPr>
      </w:pPr>
      <w:r w:rsidRPr="00DA54FD">
        <w:rPr>
          <w:szCs w:val="26"/>
          <w:lang w:val="vi-VN"/>
        </w:rPr>
        <w:t>Hiện nay Việt Nam đang trên đà hội nhập thế giới và trở thành điểm đến của những nhà đầu tư.  Chính phủ Việt Nam đang cố gắng tạo ra môi trường đầu tư và hành lang pháp lý tốt nhất để thu hút các nhà đầu tư và để quản lý hàng tỷ đô la Mỹ từ ODA và FDI mỗi năm. Với lượng vốn khổng lồ này Việt Nam có thể cải thiện rất nhiều hệ thống giao thông, hạ tầng cơ sở, y tế, mạng lưới điện, trường học …</w:t>
      </w:r>
    </w:p>
    <w:p w14:paraId="1AFC4852" w14:textId="77777777" w:rsidR="008B5276" w:rsidRPr="00434793" w:rsidRDefault="008B5276" w:rsidP="000573D9">
      <w:pPr>
        <w:spacing w:before="120" w:after="120" w:line="360" w:lineRule="auto"/>
        <w:ind w:right="-1"/>
        <w:jc w:val="both"/>
        <w:rPr>
          <w:szCs w:val="26"/>
        </w:rPr>
      </w:pPr>
      <w:proofErr w:type="gramStart"/>
      <w:r w:rsidRPr="00434793">
        <w:rPr>
          <w:szCs w:val="26"/>
        </w:rPr>
        <w:t>Tuy nhiên nhà nước đang rất khó khăn trong việc quản lý thật tốt lượng vốn đó và tạo ra hiệu quả cao nhất trên mỗi đồng vốn.</w:t>
      </w:r>
      <w:proofErr w:type="gramEnd"/>
    </w:p>
    <w:p w14:paraId="5B6F24F7" w14:textId="77777777" w:rsidR="008B5276" w:rsidRPr="00434793" w:rsidRDefault="008B5276" w:rsidP="000573D9">
      <w:pPr>
        <w:spacing w:before="120" w:after="120" w:line="360" w:lineRule="auto"/>
        <w:ind w:right="-1"/>
        <w:jc w:val="both"/>
        <w:rPr>
          <w:szCs w:val="26"/>
        </w:rPr>
      </w:pPr>
      <w:r w:rsidRPr="00434793">
        <w:rPr>
          <w:szCs w:val="26"/>
        </w:rPr>
        <w:t xml:space="preserve">Có nhiều biện pháp được đưa ra, và sử dụng đấu thầu trong tư vấn, xây lắp… </w:t>
      </w:r>
      <w:proofErr w:type="gramStart"/>
      <w:r w:rsidRPr="00434793">
        <w:rPr>
          <w:szCs w:val="26"/>
        </w:rPr>
        <w:t>Là phương pháp quản lý hiệu quả.</w:t>
      </w:r>
      <w:proofErr w:type="gramEnd"/>
    </w:p>
    <w:p w14:paraId="173E5BB4" w14:textId="0E5B15EC" w:rsidR="008B5276" w:rsidRPr="00434793" w:rsidRDefault="008B5276" w:rsidP="000573D9">
      <w:pPr>
        <w:spacing w:before="120" w:after="120" w:line="360" w:lineRule="auto"/>
        <w:ind w:right="-1"/>
        <w:jc w:val="both"/>
        <w:rPr>
          <w:szCs w:val="26"/>
          <w:lang w:val="vi-VN"/>
        </w:rPr>
      </w:pPr>
      <w:proofErr w:type="gramStart"/>
      <w:r w:rsidRPr="00434793">
        <w:rPr>
          <w:szCs w:val="26"/>
        </w:rPr>
        <w:t>Chúng ta hãy cùng phân tích và đánh giá kỹ hơn về vấn đề đấu thầu qua mạng trong bài viết này.</w:t>
      </w:r>
      <w:proofErr w:type="gramEnd"/>
    </w:p>
    <w:p w14:paraId="0E0CB9BE" w14:textId="410DDA91" w:rsidR="008B5276" w:rsidRPr="005733E9" w:rsidRDefault="008B5276" w:rsidP="00ED7966">
      <w:pPr>
        <w:pStyle w:val="Heading2"/>
        <w:numPr>
          <w:ilvl w:val="0"/>
          <w:numId w:val="62"/>
        </w:numPr>
        <w:ind w:left="0" w:right="-1" w:hanging="142"/>
        <w:rPr>
          <w:rFonts w:ascii="Times New Roman" w:hAnsi="Times New Roman" w:cs="Times New Roman"/>
          <w:lang w:val="vi-VN"/>
        </w:rPr>
      </w:pPr>
      <w:bookmarkStart w:id="2" w:name="_Toc79397010"/>
      <w:r w:rsidRPr="00DA54FD">
        <w:rPr>
          <w:rFonts w:ascii="Times New Roman" w:hAnsi="Times New Roman" w:cs="Times New Roman"/>
          <w:color w:val="auto"/>
          <w:sz w:val="32"/>
          <w:lang w:val="vi-VN"/>
        </w:rPr>
        <w:t xml:space="preserve">Nghiêng </w:t>
      </w:r>
      <w:r w:rsidR="005733E9" w:rsidRPr="00DA54FD">
        <w:rPr>
          <w:rFonts w:ascii="Times New Roman" w:hAnsi="Times New Roman" w:cs="Times New Roman"/>
          <w:color w:val="auto"/>
          <w:sz w:val="32"/>
          <w:lang w:val="vi-VN"/>
        </w:rPr>
        <w:t>cứu</w:t>
      </w:r>
      <w:r w:rsidR="005733E9">
        <w:rPr>
          <w:rFonts w:ascii="Times New Roman" w:hAnsi="Times New Roman" w:cs="Times New Roman"/>
          <w:color w:val="auto"/>
          <w:sz w:val="32"/>
          <w:lang w:val="vi-VN"/>
        </w:rPr>
        <w:t xml:space="preserve"> và đánh giá hoạt động đấu thầu qua mạng ở Việt Nam</w:t>
      </w:r>
      <w:bookmarkEnd w:id="2"/>
    </w:p>
    <w:p w14:paraId="07F5EB46" w14:textId="4B86D2CD" w:rsidR="008B5276" w:rsidRPr="00434793" w:rsidRDefault="008B5276" w:rsidP="00ED7966">
      <w:pPr>
        <w:pStyle w:val="Heading3"/>
        <w:numPr>
          <w:ilvl w:val="0"/>
          <w:numId w:val="63"/>
        </w:numPr>
        <w:ind w:left="0" w:right="-1" w:firstLine="0"/>
        <w:rPr>
          <w:rFonts w:ascii="Times New Roman" w:hAnsi="Times New Roman" w:cs="Times New Roman"/>
          <w:szCs w:val="26"/>
          <w:lang w:val="vi-VN"/>
        </w:rPr>
      </w:pPr>
      <w:bookmarkStart w:id="3" w:name="_Toc79397011"/>
      <w:r w:rsidRPr="00DA54FD">
        <w:rPr>
          <w:rFonts w:ascii="Times New Roman" w:hAnsi="Times New Roman" w:cs="Times New Roman"/>
          <w:color w:val="000000" w:themeColor="text1"/>
          <w:szCs w:val="26"/>
          <w:lang w:val="vi-VN"/>
        </w:rPr>
        <w:t xml:space="preserve">Tổng Quan Về Hoạt Động Đấu Thầu Qua </w:t>
      </w:r>
      <w:r w:rsidR="00DA4090" w:rsidRPr="00DA54FD">
        <w:rPr>
          <w:rFonts w:ascii="Times New Roman" w:hAnsi="Times New Roman" w:cs="Times New Roman"/>
          <w:color w:val="000000" w:themeColor="text1"/>
          <w:szCs w:val="26"/>
          <w:lang w:val="vi-VN"/>
        </w:rPr>
        <w:t>Mạng</w:t>
      </w:r>
      <w:r w:rsidR="00DA4090" w:rsidRPr="00D92AD5">
        <w:rPr>
          <w:rFonts w:ascii="Times New Roman" w:hAnsi="Times New Roman" w:cs="Times New Roman"/>
          <w:color w:val="000000" w:themeColor="text1"/>
          <w:szCs w:val="26"/>
          <w:lang w:val="vi-VN"/>
        </w:rPr>
        <w:t>:</w:t>
      </w:r>
      <w:bookmarkEnd w:id="3"/>
    </w:p>
    <w:p w14:paraId="004F844C" w14:textId="6ABD9238" w:rsidR="008B5276" w:rsidRPr="00DA54FD" w:rsidRDefault="008B5276" w:rsidP="000573D9">
      <w:pPr>
        <w:pStyle w:val="ListParagraph"/>
        <w:numPr>
          <w:ilvl w:val="0"/>
          <w:numId w:val="1"/>
        </w:numPr>
        <w:spacing w:before="120" w:after="120" w:line="360" w:lineRule="auto"/>
        <w:ind w:left="0" w:right="-1" w:firstLine="0"/>
        <w:jc w:val="both"/>
        <w:rPr>
          <w:b/>
          <w:szCs w:val="26"/>
          <w:lang w:val="vi-VN"/>
        </w:rPr>
      </w:pPr>
      <w:r w:rsidRPr="00DA54FD">
        <w:rPr>
          <w:b/>
          <w:szCs w:val="26"/>
          <w:lang w:val="vi-VN"/>
        </w:rPr>
        <w:t xml:space="preserve">Quan Niệm Về Đấu Thầu Qua </w:t>
      </w:r>
      <w:r w:rsidR="00D92AD5" w:rsidRPr="00DA54FD">
        <w:rPr>
          <w:b/>
          <w:szCs w:val="26"/>
          <w:lang w:val="vi-VN"/>
        </w:rPr>
        <w:t>Mạng</w:t>
      </w:r>
      <w:r w:rsidR="00D92AD5" w:rsidRPr="000573D9">
        <w:rPr>
          <w:b/>
          <w:szCs w:val="26"/>
          <w:lang w:val="vi-VN"/>
        </w:rPr>
        <w:t>:</w:t>
      </w:r>
    </w:p>
    <w:p w14:paraId="7300B4FA" w14:textId="33D6D9C6" w:rsidR="008B5276" w:rsidRPr="00DA54FD" w:rsidRDefault="008B5276" w:rsidP="00ED7966">
      <w:pPr>
        <w:pStyle w:val="ListParagraph"/>
        <w:numPr>
          <w:ilvl w:val="0"/>
          <w:numId w:val="61"/>
        </w:numPr>
        <w:spacing w:before="120" w:after="120" w:line="360" w:lineRule="auto"/>
        <w:ind w:left="0" w:right="-1" w:firstLine="0"/>
        <w:jc w:val="both"/>
        <w:rPr>
          <w:szCs w:val="26"/>
          <w:lang w:val="vi-VN"/>
        </w:rPr>
      </w:pPr>
      <w:r w:rsidRPr="00DA54FD">
        <w:rPr>
          <w:szCs w:val="26"/>
          <w:lang w:val="vi-VN"/>
        </w:rPr>
        <w:t>Như ta đã biết đấu thầu qua mạng vốn là 1 hoạt động tối ưu nhất nhằm giải quyết các vấn đề nguồn lực và kỹ thuật cũng như tính minh bạch của hai bên : chủ thầu và nhà thầu nhằm thực hiện một dự án1 cách hiệu quả nhất.</w:t>
      </w:r>
    </w:p>
    <w:p w14:paraId="7D2BCA12" w14:textId="1770904E" w:rsidR="008B5276" w:rsidRPr="00DA54FD" w:rsidRDefault="008B5276" w:rsidP="00ED7966">
      <w:pPr>
        <w:pStyle w:val="ListParagraph"/>
        <w:numPr>
          <w:ilvl w:val="0"/>
          <w:numId w:val="61"/>
        </w:numPr>
        <w:spacing w:before="120" w:after="120" w:line="360" w:lineRule="auto"/>
        <w:ind w:left="0" w:right="-1" w:firstLine="0"/>
        <w:jc w:val="both"/>
        <w:rPr>
          <w:szCs w:val="26"/>
          <w:lang w:val="vi-VN"/>
        </w:rPr>
      </w:pPr>
      <w:r w:rsidRPr="00DA54FD">
        <w:rPr>
          <w:szCs w:val="26"/>
          <w:lang w:val="vi-VN"/>
        </w:rPr>
        <w:t>Xét theo phía chủ thầu thì quá trình đấu thầu là 1 quá trình lựa chọn nhà thầu đáp ứng được yêu cầu của bên mời thầu trên cơ sở cạnh tranh giữa các nhà thầu.</w:t>
      </w:r>
    </w:p>
    <w:p w14:paraId="13F41A24" w14:textId="1FE688ED" w:rsidR="008B5276" w:rsidRPr="00DA54FD" w:rsidRDefault="008B5276" w:rsidP="00ED7966">
      <w:pPr>
        <w:pStyle w:val="ListParagraph"/>
        <w:numPr>
          <w:ilvl w:val="0"/>
          <w:numId w:val="61"/>
        </w:numPr>
        <w:spacing w:before="120" w:after="120" w:line="360" w:lineRule="auto"/>
        <w:ind w:left="0" w:right="-1" w:firstLine="0"/>
        <w:jc w:val="both"/>
        <w:rPr>
          <w:sz w:val="22"/>
          <w:lang w:val="vi-VN"/>
        </w:rPr>
      </w:pPr>
      <w:r w:rsidRPr="00DA54FD">
        <w:rPr>
          <w:szCs w:val="26"/>
          <w:lang w:val="vi-VN"/>
        </w:rPr>
        <w:t>Xét theo phía nhà thầu thì quá trình đấu thầu là 1 cuộc cạnh tranh gay gắt các nhà thầu để nhận được dự án cung cấp các sản phẩm dịch vụ từ bên mời thầu nhằm thu lợi nhuận cho các nhà thầu.</w:t>
      </w:r>
      <w:r w:rsidRPr="00DA54FD">
        <w:rPr>
          <w:sz w:val="22"/>
          <w:lang w:val="vi-VN"/>
        </w:rPr>
        <w:t xml:space="preserve">  </w:t>
      </w:r>
    </w:p>
    <w:p w14:paraId="169B8576" w14:textId="6924622A" w:rsidR="008B5276" w:rsidRPr="00DA54FD" w:rsidRDefault="008B5276" w:rsidP="000573D9">
      <w:pPr>
        <w:pStyle w:val="ListParagraph"/>
        <w:numPr>
          <w:ilvl w:val="0"/>
          <w:numId w:val="1"/>
        </w:numPr>
        <w:spacing w:before="120" w:after="120" w:line="360" w:lineRule="auto"/>
        <w:ind w:left="0" w:right="-1" w:firstLine="0"/>
        <w:jc w:val="both"/>
        <w:rPr>
          <w:b/>
          <w:szCs w:val="26"/>
          <w:lang w:val="vi-VN"/>
        </w:rPr>
      </w:pPr>
      <w:r w:rsidRPr="00DA54FD">
        <w:rPr>
          <w:b/>
          <w:szCs w:val="26"/>
          <w:lang w:val="vi-VN"/>
        </w:rPr>
        <w:t xml:space="preserve">Một Số Loại Hình Đấu Thầu Hiện </w:t>
      </w:r>
      <w:r w:rsidR="00D92AD5" w:rsidRPr="00DA54FD">
        <w:rPr>
          <w:b/>
          <w:szCs w:val="26"/>
          <w:lang w:val="vi-VN"/>
        </w:rPr>
        <w:t>Nay</w:t>
      </w:r>
      <w:r w:rsidR="00D92AD5" w:rsidRPr="000573D9">
        <w:rPr>
          <w:b/>
          <w:szCs w:val="26"/>
          <w:lang w:val="vi-VN"/>
        </w:rPr>
        <w:t>:</w:t>
      </w:r>
    </w:p>
    <w:p w14:paraId="675BC40D" w14:textId="3D554C47" w:rsidR="008B5276" w:rsidRPr="00DA54FD" w:rsidRDefault="008B5276" w:rsidP="000573D9">
      <w:pPr>
        <w:spacing w:before="120" w:after="120" w:line="360" w:lineRule="auto"/>
        <w:ind w:right="-1"/>
        <w:jc w:val="both"/>
        <w:rPr>
          <w:szCs w:val="26"/>
          <w:lang w:val="vi-VN"/>
        </w:rPr>
      </w:pPr>
      <w:r w:rsidRPr="00DA54FD">
        <w:rPr>
          <w:szCs w:val="26"/>
          <w:lang w:val="vi-VN"/>
        </w:rPr>
        <w:t>Căn cứ vào lĩnh vực hoạt động đấu thầu được chia thành các loại sau:</w:t>
      </w:r>
    </w:p>
    <w:p w14:paraId="467D0BCD" w14:textId="687EF4CD" w:rsidR="008B5276" w:rsidRPr="00434793" w:rsidRDefault="008B5276" w:rsidP="000573D9">
      <w:pPr>
        <w:pStyle w:val="ListParagraph"/>
        <w:numPr>
          <w:ilvl w:val="0"/>
          <w:numId w:val="2"/>
        </w:numPr>
        <w:spacing w:before="120" w:after="120" w:line="360" w:lineRule="auto"/>
        <w:ind w:left="0" w:right="-1" w:firstLine="0"/>
        <w:jc w:val="both"/>
        <w:rPr>
          <w:szCs w:val="26"/>
        </w:rPr>
      </w:pPr>
      <w:r w:rsidRPr="00434793">
        <w:rPr>
          <w:szCs w:val="26"/>
        </w:rPr>
        <w:lastRenderedPageBreak/>
        <w:t xml:space="preserve">Đấu thầu tuyển chọn tư vấn: Là quá trình đấu thầu nhằm tuyển chọn 1 công ty hoặc 1 cá nhân tư vấn có kinh nghiệm chuyên môn để thực hiện các công việc có lien quan trong quá trình chuẩn bị đầu tư và thực hiện </w:t>
      </w:r>
      <w:r w:rsidR="00DA4090" w:rsidRPr="00434793">
        <w:rPr>
          <w:szCs w:val="26"/>
        </w:rPr>
        <w:t>đấu</w:t>
      </w:r>
      <w:r w:rsidR="00DA4090" w:rsidRPr="00434793">
        <w:rPr>
          <w:szCs w:val="26"/>
          <w:lang w:val="vi-VN"/>
        </w:rPr>
        <w:t xml:space="preserve"> </w:t>
      </w:r>
      <w:r w:rsidR="00DA4090" w:rsidRPr="00434793">
        <w:rPr>
          <w:szCs w:val="26"/>
        </w:rPr>
        <w:t>thầu</w:t>
      </w:r>
      <w:r w:rsidR="00DA4090" w:rsidRPr="00434793">
        <w:rPr>
          <w:szCs w:val="26"/>
          <w:lang w:val="vi-VN"/>
        </w:rPr>
        <w:t>.</w:t>
      </w:r>
    </w:p>
    <w:p w14:paraId="463A9296" w14:textId="77777777" w:rsidR="008B5276" w:rsidRPr="00434793" w:rsidRDefault="008B5276" w:rsidP="000573D9">
      <w:pPr>
        <w:pStyle w:val="ListParagraph"/>
        <w:numPr>
          <w:ilvl w:val="0"/>
          <w:numId w:val="2"/>
        </w:numPr>
        <w:spacing w:before="120" w:after="120" w:line="360" w:lineRule="auto"/>
        <w:ind w:left="0" w:right="-1" w:firstLine="0"/>
        <w:jc w:val="both"/>
        <w:rPr>
          <w:szCs w:val="26"/>
        </w:rPr>
      </w:pPr>
      <w:r w:rsidRPr="00434793">
        <w:rPr>
          <w:szCs w:val="26"/>
        </w:rPr>
        <w:t xml:space="preserve">Đấu thầu mua sắm vật tư thiết bị: Là quá trình lựa chọn nhà thầu cung cấp các loại vật tư thiết </w:t>
      </w:r>
      <w:proofErr w:type="gramStart"/>
      <w:r w:rsidRPr="00434793">
        <w:rPr>
          <w:szCs w:val="26"/>
        </w:rPr>
        <w:t>bị  phù</w:t>
      </w:r>
      <w:proofErr w:type="gramEnd"/>
      <w:r w:rsidRPr="00434793">
        <w:rPr>
          <w:szCs w:val="26"/>
        </w:rPr>
        <w:t xml:space="preserve"> hợp đáp ứng các yêu cầu của dự án.</w:t>
      </w:r>
    </w:p>
    <w:p w14:paraId="50165989" w14:textId="77777777" w:rsidR="008B5276" w:rsidRPr="00434793" w:rsidRDefault="008B5276" w:rsidP="000573D9">
      <w:pPr>
        <w:pStyle w:val="ListParagraph"/>
        <w:numPr>
          <w:ilvl w:val="0"/>
          <w:numId w:val="2"/>
        </w:numPr>
        <w:spacing w:before="120" w:after="120" w:line="360" w:lineRule="auto"/>
        <w:ind w:left="0" w:right="-1" w:firstLine="0"/>
        <w:jc w:val="both"/>
        <w:rPr>
          <w:szCs w:val="26"/>
        </w:rPr>
      </w:pPr>
      <w:r w:rsidRPr="00434793">
        <w:rPr>
          <w:szCs w:val="26"/>
        </w:rPr>
        <w:t>Đấu thầu xây lắp là quá trình lựa chọn nhà thầu phù hợp thực hiện các công việc xây dựng và lắp đặt các công trình đáp ứng yêu cầu của dự án.</w:t>
      </w:r>
    </w:p>
    <w:p w14:paraId="0475BCD5" w14:textId="77777777" w:rsidR="008B5276" w:rsidRPr="00434793" w:rsidRDefault="008B5276" w:rsidP="000573D9">
      <w:pPr>
        <w:pStyle w:val="ListParagraph"/>
        <w:numPr>
          <w:ilvl w:val="0"/>
          <w:numId w:val="2"/>
        </w:numPr>
        <w:spacing w:before="120" w:after="120" w:line="360" w:lineRule="auto"/>
        <w:ind w:left="0" w:right="-1" w:firstLine="0"/>
        <w:jc w:val="both"/>
        <w:rPr>
          <w:szCs w:val="26"/>
        </w:rPr>
      </w:pPr>
      <w:r w:rsidRPr="00434793">
        <w:rPr>
          <w:szCs w:val="26"/>
        </w:rPr>
        <w:t>Đấu thầu dự án là quá trình lựa chọn các đối tác phù hợp có khả năng tổ chức thực hiện toàn bộ những công việc có lien quan đến dự án từ khâu chuẩn bị đầu tư đến lắp đặt thu xếp nguồn lực …</w:t>
      </w:r>
    </w:p>
    <w:p w14:paraId="33D9E59C" w14:textId="7A4DA2FC" w:rsidR="008B5276" w:rsidRPr="00434793" w:rsidRDefault="008B5276" w:rsidP="000573D9">
      <w:pPr>
        <w:pStyle w:val="ListParagraph"/>
        <w:numPr>
          <w:ilvl w:val="0"/>
          <w:numId w:val="2"/>
        </w:numPr>
        <w:spacing w:before="120" w:after="120" w:line="360" w:lineRule="auto"/>
        <w:ind w:left="0" w:right="-1" w:firstLine="0"/>
        <w:jc w:val="both"/>
        <w:rPr>
          <w:szCs w:val="26"/>
        </w:rPr>
      </w:pPr>
      <w:r w:rsidRPr="00434793">
        <w:rPr>
          <w:szCs w:val="26"/>
        </w:rPr>
        <w:t>Căn cứ vào hình thức lựa chọn nhà thầu, đấu thầu được chia làm các loạ</w:t>
      </w:r>
      <w:r w:rsidR="00DA4090" w:rsidRPr="00434793">
        <w:rPr>
          <w:szCs w:val="26"/>
        </w:rPr>
        <w:t xml:space="preserve">i </w:t>
      </w:r>
      <w:r w:rsidR="0095368D">
        <w:rPr>
          <w:szCs w:val="26"/>
        </w:rPr>
        <w:t>sau</w:t>
      </w:r>
      <w:r w:rsidR="0095368D">
        <w:rPr>
          <w:szCs w:val="26"/>
          <w:lang w:val="vi-VN"/>
        </w:rPr>
        <w:t>:</w:t>
      </w:r>
    </w:p>
    <w:p w14:paraId="494A6E48" w14:textId="31F0AED3" w:rsidR="008B5276" w:rsidRPr="0095368D" w:rsidRDefault="008B5276" w:rsidP="00ED7966">
      <w:pPr>
        <w:pStyle w:val="ListParagraph"/>
        <w:numPr>
          <w:ilvl w:val="0"/>
          <w:numId w:val="65"/>
        </w:numPr>
        <w:spacing w:before="120" w:after="120" w:line="360" w:lineRule="auto"/>
        <w:ind w:left="426" w:right="-1"/>
        <w:jc w:val="both"/>
        <w:rPr>
          <w:szCs w:val="26"/>
        </w:rPr>
      </w:pPr>
      <w:r w:rsidRPr="0095368D">
        <w:rPr>
          <w:szCs w:val="26"/>
        </w:rPr>
        <w:t xml:space="preserve">Đấu thầu rộng </w:t>
      </w:r>
      <w:proofErr w:type="gramStart"/>
      <w:r w:rsidRPr="0095368D">
        <w:rPr>
          <w:szCs w:val="26"/>
        </w:rPr>
        <w:t>rãi :</w:t>
      </w:r>
      <w:proofErr w:type="gramEnd"/>
      <w:r w:rsidRPr="0095368D">
        <w:rPr>
          <w:szCs w:val="26"/>
        </w:rPr>
        <w:t xml:space="preserve"> Không hạn chế số lượng nhà thầu. </w:t>
      </w:r>
    </w:p>
    <w:p w14:paraId="4775AD7A" w14:textId="310DD2BE" w:rsidR="008B5276" w:rsidRPr="0095368D" w:rsidRDefault="008B5276" w:rsidP="00ED7966">
      <w:pPr>
        <w:pStyle w:val="ListParagraph"/>
        <w:numPr>
          <w:ilvl w:val="0"/>
          <w:numId w:val="65"/>
        </w:numPr>
        <w:spacing w:before="120" w:after="120" w:line="360" w:lineRule="auto"/>
        <w:ind w:left="426" w:right="-1"/>
        <w:jc w:val="both"/>
        <w:rPr>
          <w:szCs w:val="26"/>
        </w:rPr>
      </w:pPr>
      <w:r w:rsidRPr="0095368D">
        <w:rPr>
          <w:szCs w:val="26"/>
        </w:rPr>
        <w:t>Đấu thầu hạn chế : Hạn chế số lượng nhà thầu</w:t>
      </w:r>
    </w:p>
    <w:p w14:paraId="088CFBB0" w14:textId="1C610EA3" w:rsidR="008B5276" w:rsidRPr="00434793" w:rsidRDefault="008B5276" w:rsidP="00ED7966">
      <w:pPr>
        <w:pStyle w:val="ListParagraph"/>
        <w:numPr>
          <w:ilvl w:val="0"/>
          <w:numId w:val="65"/>
        </w:numPr>
        <w:spacing w:before="120" w:after="120" w:line="360" w:lineRule="auto"/>
        <w:ind w:left="426" w:right="-1"/>
        <w:jc w:val="both"/>
        <w:rPr>
          <w:szCs w:val="26"/>
        </w:rPr>
      </w:pPr>
      <w:r w:rsidRPr="00434793">
        <w:rPr>
          <w:szCs w:val="26"/>
        </w:rPr>
        <w:t xml:space="preserve">Đấu thầu chỉ </w:t>
      </w:r>
      <w:proofErr w:type="gramStart"/>
      <w:r w:rsidRPr="00434793">
        <w:rPr>
          <w:szCs w:val="26"/>
        </w:rPr>
        <w:t>định :</w:t>
      </w:r>
      <w:proofErr w:type="gramEnd"/>
      <w:r w:rsidRPr="00434793">
        <w:rPr>
          <w:szCs w:val="26"/>
        </w:rPr>
        <w:t xml:space="preserve"> Việc chỉ định chỉ được nhà thầu chỉ được áp dụng 1 số trường hợp.</w:t>
      </w:r>
    </w:p>
    <w:p w14:paraId="23A044AA" w14:textId="7E56EC27" w:rsidR="008B5276" w:rsidRPr="00434793" w:rsidRDefault="008B5276" w:rsidP="00ED7966">
      <w:pPr>
        <w:pStyle w:val="ListParagraph"/>
        <w:numPr>
          <w:ilvl w:val="0"/>
          <w:numId w:val="65"/>
        </w:numPr>
        <w:spacing w:before="120" w:after="120" w:line="360" w:lineRule="auto"/>
        <w:ind w:left="426" w:right="-1"/>
        <w:jc w:val="both"/>
        <w:rPr>
          <w:szCs w:val="26"/>
        </w:rPr>
      </w:pPr>
      <w:r w:rsidRPr="00434793">
        <w:rPr>
          <w:szCs w:val="26"/>
        </w:rPr>
        <w:t xml:space="preserve">Đấu thầu cạnh </w:t>
      </w:r>
      <w:proofErr w:type="gramStart"/>
      <w:r w:rsidRPr="00434793">
        <w:rPr>
          <w:szCs w:val="26"/>
        </w:rPr>
        <w:t>tranh :</w:t>
      </w:r>
      <w:proofErr w:type="gramEnd"/>
      <w:r w:rsidRPr="00434793">
        <w:rPr>
          <w:szCs w:val="26"/>
        </w:rPr>
        <w:t xml:space="preserve"> Chỉ áp dụng các trường hợp gói thầu có giá trị thầu có giá dưới 2 tỷ.</w:t>
      </w:r>
    </w:p>
    <w:p w14:paraId="5676EA4D" w14:textId="369AB632" w:rsidR="008B5276" w:rsidRPr="0095368D" w:rsidRDefault="008B5276" w:rsidP="00ED7966">
      <w:pPr>
        <w:pStyle w:val="ListParagraph"/>
        <w:numPr>
          <w:ilvl w:val="0"/>
          <w:numId w:val="65"/>
        </w:numPr>
        <w:spacing w:before="120" w:after="120" w:line="360" w:lineRule="auto"/>
        <w:ind w:left="426" w:right="-1"/>
        <w:jc w:val="both"/>
        <w:rPr>
          <w:sz w:val="22"/>
        </w:rPr>
      </w:pPr>
      <w:r w:rsidRPr="0095368D">
        <w:rPr>
          <w:szCs w:val="26"/>
        </w:rPr>
        <w:t xml:space="preserve">Tự thực </w:t>
      </w:r>
      <w:proofErr w:type="gramStart"/>
      <w:r w:rsidRPr="0095368D">
        <w:rPr>
          <w:szCs w:val="26"/>
        </w:rPr>
        <w:t>hiện :</w:t>
      </w:r>
      <w:proofErr w:type="gramEnd"/>
      <w:r w:rsidRPr="0095368D">
        <w:rPr>
          <w:szCs w:val="26"/>
        </w:rPr>
        <w:t xml:space="preserve"> Áp dụng trong trường hợp chủ đầu tư là nhà thầu có đủ năng lực và kinh nghiệm để thực hiện gói thầu thuộc dự án do mình quản lý và sử dụng.</w:t>
      </w:r>
    </w:p>
    <w:p w14:paraId="2B075CD2" w14:textId="7F694881" w:rsidR="008B5276" w:rsidRPr="000573D9" w:rsidRDefault="008B5276" w:rsidP="000573D9">
      <w:pPr>
        <w:pStyle w:val="ListParagraph"/>
        <w:numPr>
          <w:ilvl w:val="0"/>
          <w:numId w:val="1"/>
        </w:numPr>
        <w:spacing w:before="120" w:after="120" w:line="360" w:lineRule="auto"/>
        <w:ind w:left="0" w:right="-1" w:firstLine="0"/>
        <w:jc w:val="both"/>
        <w:rPr>
          <w:b/>
          <w:szCs w:val="26"/>
        </w:rPr>
      </w:pPr>
      <w:r w:rsidRPr="000573D9">
        <w:rPr>
          <w:b/>
          <w:szCs w:val="26"/>
        </w:rPr>
        <w:t>Quy Trình Đấu Thầu Một Dự Án</w:t>
      </w:r>
    </w:p>
    <w:p w14:paraId="5480BDC1" w14:textId="393362B5" w:rsidR="008B5276" w:rsidRPr="00434793" w:rsidRDefault="008B5276" w:rsidP="000573D9">
      <w:pPr>
        <w:spacing w:before="120" w:after="120" w:line="360" w:lineRule="auto"/>
        <w:ind w:right="-1"/>
        <w:jc w:val="both"/>
        <w:rPr>
          <w:szCs w:val="26"/>
          <w:lang w:val="vi-VN"/>
        </w:rPr>
      </w:pPr>
      <w:r w:rsidRPr="00434793">
        <w:rPr>
          <w:szCs w:val="26"/>
        </w:rPr>
        <w:t xml:space="preserve">Quy trình đấu thầu gồm 6 bước cơ </w:t>
      </w:r>
      <w:r w:rsidR="00DA4090" w:rsidRPr="00434793">
        <w:rPr>
          <w:szCs w:val="26"/>
        </w:rPr>
        <w:t>bản</w:t>
      </w:r>
      <w:r w:rsidR="00DA4090" w:rsidRPr="00434793">
        <w:rPr>
          <w:szCs w:val="26"/>
          <w:lang w:val="vi-VN"/>
        </w:rPr>
        <w:t>:</w:t>
      </w:r>
    </w:p>
    <w:p w14:paraId="69FC6A4E" w14:textId="225A53C8" w:rsidR="008B5276" w:rsidRPr="00DA54FD" w:rsidRDefault="00DA4090" w:rsidP="000573D9">
      <w:pPr>
        <w:spacing w:before="120" w:after="120" w:line="360" w:lineRule="auto"/>
        <w:ind w:right="-1"/>
        <w:jc w:val="both"/>
        <w:rPr>
          <w:szCs w:val="26"/>
          <w:lang w:val="vi-VN"/>
        </w:rPr>
      </w:pPr>
      <w:r w:rsidRPr="00DA54FD">
        <w:rPr>
          <w:szCs w:val="26"/>
          <w:lang w:val="vi-VN"/>
        </w:rPr>
        <w:t>Bước</w:t>
      </w:r>
      <w:r w:rsidRPr="00434793">
        <w:rPr>
          <w:szCs w:val="26"/>
          <w:lang w:val="vi-VN"/>
        </w:rPr>
        <w:t xml:space="preserve"> 1: </w:t>
      </w:r>
      <w:r w:rsidR="008B5276" w:rsidRPr="00DA54FD">
        <w:rPr>
          <w:szCs w:val="26"/>
          <w:lang w:val="vi-VN"/>
        </w:rPr>
        <w:t>Chuẩn bị đấu Thầu</w:t>
      </w:r>
    </w:p>
    <w:p w14:paraId="13872055" w14:textId="1EC5EC87" w:rsidR="008B5276" w:rsidRPr="00DA54FD" w:rsidRDefault="00DA4090" w:rsidP="000573D9">
      <w:pPr>
        <w:spacing w:before="120" w:after="120" w:line="360" w:lineRule="auto"/>
        <w:ind w:right="-1"/>
        <w:jc w:val="both"/>
        <w:rPr>
          <w:szCs w:val="26"/>
          <w:lang w:val="vi-VN"/>
        </w:rPr>
      </w:pPr>
      <w:r w:rsidRPr="00DA54FD">
        <w:rPr>
          <w:szCs w:val="26"/>
          <w:lang w:val="vi-VN"/>
        </w:rPr>
        <w:t>Bước</w:t>
      </w:r>
      <w:r w:rsidRPr="00434793">
        <w:rPr>
          <w:szCs w:val="26"/>
          <w:lang w:val="vi-VN"/>
        </w:rPr>
        <w:t xml:space="preserve"> 2: </w:t>
      </w:r>
      <w:r w:rsidR="008B5276" w:rsidRPr="00DA54FD">
        <w:rPr>
          <w:szCs w:val="26"/>
          <w:lang w:val="vi-VN"/>
        </w:rPr>
        <w:t>Mời thầu</w:t>
      </w:r>
    </w:p>
    <w:p w14:paraId="41F0293B" w14:textId="21404D80" w:rsidR="008B5276" w:rsidRPr="00434793" w:rsidRDefault="00DA4090" w:rsidP="000573D9">
      <w:pPr>
        <w:spacing w:before="120" w:after="120" w:line="360" w:lineRule="auto"/>
        <w:ind w:right="-1"/>
        <w:jc w:val="both"/>
        <w:rPr>
          <w:szCs w:val="26"/>
        </w:rPr>
      </w:pPr>
      <w:r w:rsidRPr="00434793">
        <w:rPr>
          <w:szCs w:val="26"/>
        </w:rPr>
        <w:t>Bước</w:t>
      </w:r>
      <w:r w:rsidRPr="00434793">
        <w:rPr>
          <w:szCs w:val="26"/>
          <w:lang w:val="vi-VN"/>
        </w:rPr>
        <w:t xml:space="preserve"> 3</w:t>
      </w:r>
      <w:proofErr w:type="gramStart"/>
      <w:r w:rsidRPr="00434793">
        <w:rPr>
          <w:szCs w:val="26"/>
          <w:lang w:val="vi-VN"/>
        </w:rPr>
        <w:t>:</w:t>
      </w:r>
      <w:r w:rsidR="008B5276" w:rsidRPr="00434793">
        <w:rPr>
          <w:szCs w:val="26"/>
        </w:rPr>
        <w:t>Nộp</w:t>
      </w:r>
      <w:proofErr w:type="gramEnd"/>
      <w:r w:rsidR="008B5276" w:rsidRPr="00434793">
        <w:rPr>
          <w:szCs w:val="26"/>
        </w:rPr>
        <w:t xml:space="preserve"> hồ sơ dự thầu</w:t>
      </w:r>
    </w:p>
    <w:p w14:paraId="356A99CC" w14:textId="4C4D2466" w:rsidR="008B5276" w:rsidRPr="00434793" w:rsidRDefault="00DA4090" w:rsidP="000573D9">
      <w:pPr>
        <w:spacing w:before="120" w:after="120" w:line="360" w:lineRule="auto"/>
        <w:ind w:right="-1"/>
        <w:jc w:val="both"/>
        <w:rPr>
          <w:szCs w:val="26"/>
        </w:rPr>
      </w:pPr>
      <w:r w:rsidRPr="00434793">
        <w:rPr>
          <w:szCs w:val="26"/>
        </w:rPr>
        <w:t>Bước</w:t>
      </w:r>
      <w:r w:rsidRPr="00434793">
        <w:rPr>
          <w:szCs w:val="26"/>
          <w:lang w:val="vi-VN"/>
        </w:rPr>
        <w:t xml:space="preserve"> 4</w:t>
      </w:r>
      <w:proofErr w:type="gramStart"/>
      <w:r w:rsidRPr="00434793">
        <w:rPr>
          <w:szCs w:val="26"/>
          <w:lang w:val="vi-VN"/>
        </w:rPr>
        <w:t>:</w:t>
      </w:r>
      <w:r w:rsidR="008B5276" w:rsidRPr="00434793">
        <w:rPr>
          <w:szCs w:val="26"/>
        </w:rPr>
        <w:t>Mở</w:t>
      </w:r>
      <w:proofErr w:type="gramEnd"/>
      <w:r w:rsidR="008B5276" w:rsidRPr="00434793">
        <w:rPr>
          <w:szCs w:val="26"/>
        </w:rPr>
        <w:t xml:space="preserve"> thầu</w:t>
      </w:r>
    </w:p>
    <w:p w14:paraId="559AE706" w14:textId="4398AC87" w:rsidR="008B5276" w:rsidRPr="00434793" w:rsidRDefault="00DA4090" w:rsidP="000573D9">
      <w:pPr>
        <w:spacing w:before="120" w:after="120" w:line="360" w:lineRule="auto"/>
        <w:ind w:right="-1"/>
        <w:jc w:val="both"/>
        <w:rPr>
          <w:szCs w:val="26"/>
        </w:rPr>
      </w:pPr>
      <w:r w:rsidRPr="00434793">
        <w:rPr>
          <w:szCs w:val="26"/>
        </w:rPr>
        <w:t>Bước</w:t>
      </w:r>
      <w:r w:rsidRPr="00434793">
        <w:rPr>
          <w:szCs w:val="26"/>
          <w:lang w:val="vi-VN"/>
        </w:rPr>
        <w:t xml:space="preserve"> 5: </w:t>
      </w:r>
      <w:r w:rsidRPr="00434793">
        <w:rPr>
          <w:szCs w:val="26"/>
        </w:rPr>
        <w:t>Đánh giá,</w:t>
      </w:r>
      <w:r w:rsidRPr="00434793">
        <w:rPr>
          <w:szCs w:val="26"/>
          <w:lang w:val="vi-VN"/>
        </w:rPr>
        <w:t xml:space="preserve"> </w:t>
      </w:r>
      <w:r w:rsidR="008B5276" w:rsidRPr="00434793">
        <w:rPr>
          <w:szCs w:val="26"/>
        </w:rPr>
        <w:t>xếp hạng và công bố kết quả đấu thầu</w:t>
      </w:r>
    </w:p>
    <w:p w14:paraId="655D947F" w14:textId="283D15E4" w:rsidR="008B5276" w:rsidRPr="001B1216" w:rsidRDefault="00DA4090" w:rsidP="000573D9">
      <w:pPr>
        <w:spacing w:before="120" w:after="120" w:line="360" w:lineRule="auto"/>
        <w:ind w:right="-1"/>
        <w:jc w:val="both"/>
        <w:rPr>
          <w:sz w:val="22"/>
          <w:lang w:val="vi-VN"/>
        </w:rPr>
      </w:pPr>
      <w:r w:rsidRPr="00434793">
        <w:rPr>
          <w:szCs w:val="26"/>
        </w:rPr>
        <w:t>Bước</w:t>
      </w:r>
      <w:r w:rsidRPr="00434793">
        <w:rPr>
          <w:szCs w:val="26"/>
          <w:lang w:val="vi-VN"/>
        </w:rPr>
        <w:t xml:space="preserve"> 6: </w:t>
      </w:r>
      <w:r w:rsidR="008B5276" w:rsidRPr="00434793">
        <w:rPr>
          <w:szCs w:val="26"/>
        </w:rPr>
        <w:t>Thương thảo hợp đồng và ký kết hợp đồng</w:t>
      </w:r>
    </w:p>
    <w:p w14:paraId="5216B230" w14:textId="3EB9920B" w:rsidR="008B5276" w:rsidRPr="00DA54FD" w:rsidRDefault="008B5276" w:rsidP="00ED7966">
      <w:pPr>
        <w:pStyle w:val="Heading3"/>
        <w:numPr>
          <w:ilvl w:val="0"/>
          <w:numId w:val="64"/>
        </w:numPr>
        <w:ind w:left="0" w:right="-1" w:firstLine="0"/>
        <w:rPr>
          <w:rFonts w:ascii="Times New Roman" w:hAnsi="Times New Roman" w:cs="Times New Roman"/>
          <w:lang w:val="vi-VN"/>
        </w:rPr>
      </w:pPr>
      <w:bookmarkStart w:id="4" w:name="_Toc79397012"/>
      <w:r w:rsidRPr="00DA54FD">
        <w:rPr>
          <w:rFonts w:ascii="Times New Roman" w:hAnsi="Times New Roman" w:cs="Times New Roman"/>
          <w:color w:val="auto"/>
          <w:lang w:val="vi-VN"/>
        </w:rPr>
        <w:lastRenderedPageBreak/>
        <w:t>Những Vấn Đề Tồn Tại Và Những Kết Quả Mà Hoạt Động Đấu Thầu Qua Mạng Đạt Được.</w:t>
      </w:r>
      <w:bookmarkEnd w:id="4"/>
    </w:p>
    <w:p w14:paraId="4BBEC469" w14:textId="6A1E4B3D" w:rsidR="008B5276" w:rsidRPr="00DA54FD" w:rsidRDefault="008B5276" w:rsidP="00ED7966">
      <w:pPr>
        <w:pStyle w:val="ListParagraph"/>
        <w:numPr>
          <w:ilvl w:val="0"/>
          <w:numId w:val="3"/>
        </w:numPr>
        <w:spacing w:before="120" w:after="120" w:line="360" w:lineRule="auto"/>
        <w:ind w:left="0" w:right="-1" w:firstLine="0"/>
        <w:jc w:val="both"/>
        <w:rPr>
          <w:rFonts w:cs="Times New Roman"/>
          <w:b/>
          <w:szCs w:val="26"/>
          <w:lang w:val="vi-VN"/>
        </w:rPr>
      </w:pPr>
      <w:r w:rsidRPr="00DA54FD">
        <w:rPr>
          <w:rFonts w:eastAsia="Times New Roman" w:cs="Times New Roman"/>
          <w:b/>
          <w:color w:val="000000"/>
          <w:szCs w:val="26"/>
          <w:lang w:val="vi-VN"/>
        </w:rPr>
        <w:t>Vai trò của đấu thầu với nền kinh tế.</w:t>
      </w:r>
    </w:p>
    <w:p w14:paraId="7081DC57" w14:textId="7056BE6E" w:rsidR="008B5276" w:rsidRPr="00434793" w:rsidRDefault="008B5276" w:rsidP="00ED7966">
      <w:pPr>
        <w:pStyle w:val="ListParagraph"/>
        <w:numPr>
          <w:ilvl w:val="0"/>
          <w:numId w:val="4"/>
        </w:numPr>
        <w:shd w:val="clear" w:color="auto" w:fill="FFFFFF"/>
        <w:spacing w:before="120" w:after="120" w:line="360" w:lineRule="auto"/>
        <w:ind w:left="0" w:right="-1" w:firstLine="0"/>
        <w:jc w:val="both"/>
        <w:rPr>
          <w:rFonts w:eastAsia="Times New Roman" w:cs="Times New Roman"/>
          <w:color w:val="000000"/>
          <w:szCs w:val="26"/>
        </w:rPr>
      </w:pPr>
      <w:r w:rsidRPr="00434793">
        <w:rPr>
          <w:rFonts w:eastAsia="Times New Roman" w:cs="Times New Roman"/>
          <w:color w:val="000000"/>
          <w:szCs w:val="26"/>
        </w:rPr>
        <w:t xml:space="preserve">Đấu thầu góp phần nâng cao hiệu quả hoạt động của nền kinh tế. Đấu thầu qua </w:t>
      </w:r>
      <w:proofErr w:type="gramStart"/>
      <w:r w:rsidRPr="00434793">
        <w:rPr>
          <w:rFonts w:eastAsia="Times New Roman" w:cs="Times New Roman"/>
          <w:color w:val="000000"/>
          <w:szCs w:val="26"/>
        </w:rPr>
        <w:t>mạng  góp</w:t>
      </w:r>
      <w:proofErr w:type="gramEnd"/>
      <w:r w:rsidRPr="00434793">
        <w:rPr>
          <w:rFonts w:eastAsia="Times New Roman" w:cs="Times New Roman"/>
          <w:color w:val="000000"/>
          <w:szCs w:val="26"/>
        </w:rPr>
        <w:t xml:space="preserve"> phần nâng cao hiệu quả công tác quản lý nhà nước về đầu tư và xây dựng, hạn chế và loại trừ các tình trạng như thất thoát lãng phí vốn đầu tư và các hiện tượng tiêu cực khác trong xây dựng cơ bản. Đấu thầu qua </w:t>
      </w:r>
      <w:proofErr w:type="gramStart"/>
      <w:r w:rsidRPr="00434793">
        <w:rPr>
          <w:rFonts w:eastAsia="Times New Roman" w:cs="Times New Roman"/>
          <w:color w:val="000000"/>
          <w:szCs w:val="26"/>
        </w:rPr>
        <w:t>mạng  góp</w:t>
      </w:r>
      <w:proofErr w:type="gramEnd"/>
      <w:r w:rsidRPr="00434793">
        <w:rPr>
          <w:rFonts w:eastAsia="Times New Roman" w:cs="Times New Roman"/>
          <w:color w:val="000000"/>
          <w:szCs w:val="26"/>
        </w:rPr>
        <w:t xml:space="preserve"> phần nâng cao hiệu quả sử dụng vốn của các dự án, nâng cao hiệu quả sản xuất kinh doanh của ngành xây dựng nước ta. Đấu thầu là động lực, điều kiện để cho các doanh nghiệp xây dựng cạnh tranh lành mạnh trong cơ chế thị trường, thúc đẩy sự phát triển của ngành công nghiệp và Thượng mại.</w:t>
      </w:r>
    </w:p>
    <w:p w14:paraId="40EEDA89" w14:textId="51995ABE" w:rsidR="008B5276" w:rsidRPr="00434793" w:rsidRDefault="008B5276" w:rsidP="00ED7966">
      <w:pPr>
        <w:pStyle w:val="ListParagraph"/>
        <w:numPr>
          <w:ilvl w:val="0"/>
          <w:numId w:val="4"/>
        </w:numPr>
        <w:shd w:val="clear" w:color="auto" w:fill="FFFFFF"/>
        <w:spacing w:before="120" w:after="120" w:line="360" w:lineRule="auto"/>
        <w:ind w:left="0" w:right="-1" w:firstLine="0"/>
        <w:jc w:val="both"/>
        <w:rPr>
          <w:rFonts w:eastAsia="Times New Roman" w:cs="Times New Roman"/>
          <w:color w:val="000000"/>
          <w:szCs w:val="26"/>
        </w:rPr>
      </w:pPr>
      <w:r w:rsidRPr="00434793">
        <w:rPr>
          <w:rFonts w:eastAsia="Times New Roman" w:cs="Times New Roman"/>
          <w:color w:val="000000"/>
          <w:szCs w:val="26"/>
        </w:rPr>
        <w:t xml:space="preserve">Đấu thầu qua mạng giúp chủ đầu tư lựa chọn được đối tác phù hợp nhất. - Thông qua đấu thầu, chủ đầu tư sẽ tìm được các nhà thầu hợp lý nhất và có khả năng đáp ứng tốt nhất các yêu cầu của dự án. - Thông qua đấu thầu và kết quả hoạt động giao nhận thầu của chủ đầu tư sẽ tăng cường được hiệu quả quản lý vốn đầu tư, tránh tình trạng thất thoát vốn đầu tư ở tất cả các khâu của quá trình làm dự án. - Đấu thầu qua mạng sẽ giúp chủ đầu tư giải quyết được tình trạng lệ thuộc vào nhà thầu duy nhất. - Đấu thầu tạo cơ hội nâng cao trình độ và năng lực của đội </w:t>
      </w:r>
      <w:proofErr w:type="gramStart"/>
      <w:r w:rsidRPr="00434793">
        <w:rPr>
          <w:rFonts w:eastAsia="Times New Roman" w:cs="Times New Roman"/>
          <w:color w:val="000000"/>
          <w:szCs w:val="26"/>
        </w:rPr>
        <w:t>ngũ</w:t>
      </w:r>
      <w:proofErr w:type="gramEnd"/>
      <w:r w:rsidRPr="00434793">
        <w:rPr>
          <w:rFonts w:eastAsia="Times New Roman" w:cs="Times New Roman"/>
          <w:color w:val="000000"/>
          <w:szCs w:val="26"/>
        </w:rPr>
        <w:t xml:space="preserve"> cán bộ kinh tế, kỹ thuật của các bên mời thầu và nhà thầu.</w:t>
      </w:r>
    </w:p>
    <w:p w14:paraId="26428706" w14:textId="6A22DA31" w:rsidR="008B5276" w:rsidRPr="00434793" w:rsidRDefault="008B5276" w:rsidP="00ED7966">
      <w:pPr>
        <w:pStyle w:val="ListParagraph"/>
        <w:numPr>
          <w:ilvl w:val="0"/>
          <w:numId w:val="4"/>
        </w:numPr>
        <w:shd w:val="clear" w:color="auto" w:fill="FFFFFF"/>
        <w:spacing w:before="120" w:after="120" w:line="360" w:lineRule="auto"/>
        <w:ind w:left="0" w:right="-1" w:firstLine="0"/>
        <w:jc w:val="both"/>
        <w:rPr>
          <w:rFonts w:eastAsia="Times New Roman" w:cs="Times New Roman"/>
          <w:color w:val="000000"/>
          <w:szCs w:val="26"/>
        </w:rPr>
      </w:pPr>
      <w:r w:rsidRPr="00434793">
        <w:rPr>
          <w:rFonts w:eastAsia="Times New Roman" w:cs="Times New Roman"/>
          <w:color w:val="000000"/>
          <w:szCs w:val="26"/>
        </w:rPr>
        <w:t xml:space="preserve">Đầu thầu qua mạng tạo môi trường lành mạnh giúp các nhà thầu nâng cao khả năng cạnh tranh của mình, tạo sự công bằng và hiệu quả cao trong các dự án. Nhờ nguyên tắc công khai và bình đẳng trong đấu thầu, các doanh nghiệp phát huy đến mức cao nhất cơ hội tìm kiếm dự án, tham gia đấu thầu và ký kết hợp đồng (nếu trúng thầu), tạo ra công ăn việc làm cho người </w:t>
      </w:r>
      <w:proofErr w:type="gramStart"/>
      <w:r w:rsidRPr="00434793">
        <w:rPr>
          <w:rFonts w:eastAsia="Times New Roman" w:cs="Times New Roman"/>
          <w:color w:val="000000"/>
          <w:szCs w:val="26"/>
        </w:rPr>
        <w:t>lao</w:t>
      </w:r>
      <w:proofErr w:type="gramEnd"/>
      <w:r w:rsidRPr="00434793">
        <w:rPr>
          <w:rFonts w:eastAsia="Times New Roman" w:cs="Times New Roman"/>
          <w:color w:val="000000"/>
          <w:szCs w:val="26"/>
        </w:rPr>
        <w:t xml:space="preserve"> động, phát triển sản xuất kinh doanh. - Để thắng thầu mỗi nhà thầu phải chọn trọng điểm để đầu tư về các mặt kỹ thuật, công nghệ và </w:t>
      </w:r>
      <w:proofErr w:type="gramStart"/>
      <w:r w:rsidRPr="00434793">
        <w:rPr>
          <w:rFonts w:eastAsia="Times New Roman" w:cs="Times New Roman"/>
          <w:color w:val="000000"/>
          <w:szCs w:val="26"/>
        </w:rPr>
        <w:t>lao</w:t>
      </w:r>
      <w:proofErr w:type="gramEnd"/>
      <w:r w:rsidRPr="00434793">
        <w:rPr>
          <w:rFonts w:eastAsia="Times New Roman" w:cs="Times New Roman"/>
          <w:color w:val="000000"/>
          <w:szCs w:val="26"/>
        </w:rPr>
        <w:t xml:space="preserve"> động. Từ đó sẽ nâng cao năng lực của doanh nghiệp không chỉ trong một lần tham gia đấu thầu mà còn góp phần phát triển mở rộng qui mô doanh nghiệp dần dần. - Để thắng thầu doanh </w:t>
      </w:r>
      <w:proofErr w:type="gramStart"/>
      <w:r w:rsidRPr="00434793">
        <w:rPr>
          <w:rFonts w:eastAsia="Times New Roman" w:cs="Times New Roman"/>
          <w:color w:val="000000"/>
          <w:szCs w:val="26"/>
        </w:rPr>
        <w:t>nghiệp  phải</w:t>
      </w:r>
      <w:proofErr w:type="gramEnd"/>
      <w:r w:rsidRPr="00434793">
        <w:rPr>
          <w:rFonts w:eastAsia="Times New Roman" w:cs="Times New Roman"/>
          <w:color w:val="000000"/>
          <w:szCs w:val="26"/>
        </w:rPr>
        <w:t xml:space="preserve"> hoàn thiện về mặt tổ chức quản lý nâng cao trình độ, năng lực của đội ngũ cán bộ trong việc lập hồ sơ dự thầu cũng như toàn cán bộ công nhân viên trong doanh nghiệp. - Thông qua đấu thầu, các doanh nghiệp sẽ tự nâng cao hiệu quả công tác </w:t>
      </w:r>
      <w:r w:rsidRPr="00434793">
        <w:rPr>
          <w:rFonts w:eastAsia="Times New Roman" w:cs="Times New Roman"/>
          <w:color w:val="000000"/>
          <w:szCs w:val="26"/>
        </w:rPr>
        <w:lastRenderedPageBreak/>
        <w:t xml:space="preserve">quản trị tài chính, làm giảm chi phí và thúc đẩy nâng cao hiệu quả sản xuất kinh doanh của doanh nghiệp. Trong xã hội hiện nay, hình thức đấu thầu là hình thức công bằng nhất, bắt buộc các doanh nghiệp tham gia muốn thắng thầu đều phải tự nâng cao năng lực của mình. Nhà thầu nào có sức cạnh tranh cao sẽ thắng thầu. Chủ đầu tư dựa trên các tiêu chuẩn được xác định trước để so sánh, lựa chọn nhà thầu, có sự giám sát của cơ quan có thẩm quyền. Trong sự công bằng khách quan như vậy sẽ tạo ra sự cạnh tranh lành mạnh, sẽ giúp cho việc nâng cao hiệu quả kinh tế của ngành xây dựng nói riêng và hiệu quả kinh tế nói </w:t>
      </w:r>
      <w:proofErr w:type="gramStart"/>
      <w:r w:rsidRPr="00434793">
        <w:rPr>
          <w:rFonts w:eastAsia="Times New Roman" w:cs="Times New Roman"/>
          <w:color w:val="000000"/>
          <w:szCs w:val="26"/>
        </w:rPr>
        <w:t>chung</w:t>
      </w:r>
      <w:proofErr w:type="gramEnd"/>
      <w:r w:rsidRPr="00434793">
        <w:rPr>
          <w:rFonts w:eastAsia="Times New Roman" w:cs="Times New Roman"/>
          <w:color w:val="000000"/>
          <w:szCs w:val="26"/>
        </w:rPr>
        <w:t xml:space="preserve">. </w:t>
      </w:r>
    </w:p>
    <w:p w14:paraId="6142AF12" w14:textId="36E0428A" w:rsidR="008B5276" w:rsidRPr="00434793" w:rsidRDefault="008B5276" w:rsidP="00ED7966">
      <w:pPr>
        <w:pStyle w:val="ListParagraph"/>
        <w:numPr>
          <w:ilvl w:val="0"/>
          <w:numId w:val="3"/>
        </w:numPr>
        <w:shd w:val="clear" w:color="auto" w:fill="FFFFFF"/>
        <w:spacing w:before="120" w:after="120" w:line="360" w:lineRule="auto"/>
        <w:ind w:left="0" w:right="-1" w:firstLine="0"/>
        <w:jc w:val="both"/>
        <w:rPr>
          <w:rFonts w:eastAsia="Times New Roman" w:cs="Times New Roman"/>
          <w:color w:val="000000"/>
          <w:szCs w:val="26"/>
        </w:rPr>
      </w:pPr>
      <w:r w:rsidRPr="000573D9">
        <w:rPr>
          <w:rFonts w:eastAsia="Times New Roman" w:cs="Times New Roman"/>
          <w:b/>
          <w:color w:val="000000"/>
          <w:szCs w:val="26"/>
        </w:rPr>
        <w:t xml:space="preserve">Vai trò của đấu thầu qua mạng </w:t>
      </w:r>
      <w:r w:rsidR="003618D4" w:rsidRPr="000573D9">
        <w:rPr>
          <w:rFonts w:eastAsia="Times New Roman" w:cs="Times New Roman"/>
          <w:b/>
          <w:color w:val="000000"/>
          <w:szCs w:val="26"/>
        </w:rPr>
        <w:t xml:space="preserve"> đối với doanh nghiệp</w:t>
      </w:r>
      <w:r w:rsidR="003618D4" w:rsidRPr="00434793">
        <w:rPr>
          <w:rFonts w:eastAsia="Times New Roman" w:cs="Times New Roman"/>
          <w:color w:val="000000"/>
          <w:szCs w:val="26"/>
          <w:lang w:val="vi-VN"/>
        </w:rPr>
        <w:t>:</w:t>
      </w:r>
    </w:p>
    <w:p w14:paraId="564320BA" w14:textId="44B1C605" w:rsidR="008B5276" w:rsidRDefault="008B5276" w:rsidP="000573D9">
      <w:pPr>
        <w:shd w:val="clear" w:color="auto" w:fill="FFFFFF"/>
        <w:spacing w:before="120" w:after="120" w:line="360" w:lineRule="auto"/>
        <w:ind w:right="-1"/>
        <w:jc w:val="both"/>
        <w:rPr>
          <w:rFonts w:ascii="Roboto" w:eastAsia="Times New Roman" w:hAnsi="Roboto" w:cs="Times New Roman"/>
          <w:color w:val="000000"/>
          <w:sz w:val="22"/>
          <w:lang w:val="vi-VN"/>
        </w:rPr>
      </w:pPr>
      <w:r w:rsidRPr="00434793">
        <w:rPr>
          <w:rFonts w:eastAsia="Times New Roman" w:cs="Times New Roman"/>
          <w:color w:val="000000"/>
          <w:szCs w:val="26"/>
        </w:rPr>
        <w:t>Trong cơ chế thị trường ngày nay đã hết thời mà doanh nghiệp nhận các dự án từ cấp trên giao mà muốn tồn tại, muốn duy trì hoạt động sản xuất kinh doanh cũng như các loại hình doanh nghiệp khác, doanh nghiệp cũng phải tham gia vào thị trường để tì</w:t>
      </w:r>
      <w:r w:rsidR="003618D4" w:rsidRPr="00434793">
        <w:rPr>
          <w:rFonts w:eastAsia="Times New Roman" w:cs="Times New Roman"/>
          <w:color w:val="000000"/>
          <w:szCs w:val="26"/>
        </w:rPr>
        <w:t>m kiếm và giành lấy các dự án.</w:t>
      </w:r>
      <w:r w:rsidR="003618D4" w:rsidRPr="00434793">
        <w:rPr>
          <w:rFonts w:eastAsia="Times New Roman" w:cs="Times New Roman"/>
          <w:color w:val="000000"/>
          <w:szCs w:val="26"/>
          <w:lang w:val="vi-VN"/>
        </w:rPr>
        <w:t xml:space="preserve"> </w:t>
      </w:r>
      <w:r w:rsidRPr="00DA54FD">
        <w:rPr>
          <w:rFonts w:eastAsia="Times New Roman" w:cs="Times New Roman"/>
          <w:color w:val="000000"/>
          <w:szCs w:val="26"/>
          <w:lang w:val="vi-VN"/>
        </w:rPr>
        <w:t>Do vậy doanh nghiệp muốn duy trì hoạt động sản xuất kinh doanh không có cách nào khác là tìm kiếm thông tin về các dự án đầu tư và tham gia đấu thầu qua mạng. Nếu không tham gia đấu thầu hoặc trượt thầu thì sẽ không tạo đủ công ăn việc làm cho người lao động, hoạt động sản xuất kinh doanh có thể bị đình trệ. Vậy có thể nói đấu thầu là tiền đề cơ sở và nền tảng của quá trình sản xuất kinh doanh của doanh nghiệp.</w:t>
      </w:r>
    </w:p>
    <w:p w14:paraId="4E82D4B3" w14:textId="167CEA02" w:rsidR="001B1216" w:rsidRPr="00D92AD5" w:rsidRDefault="007F74BC" w:rsidP="000573D9">
      <w:pPr>
        <w:pStyle w:val="Heading1"/>
        <w:ind w:right="-1"/>
        <w:jc w:val="center"/>
        <w:rPr>
          <w:rStyle w:val="Strong"/>
          <w:b/>
          <w:color w:val="000000" w:themeColor="text1"/>
          <w:sz w:val="32"/>
          <w:szCs w:val="32"/>
          <w:lang w:val="vi-VN"/>
        </w:rPr>
      </w:pPr>
      <w:bookmarkStart w:id="5" w:name="_Toc79397013"/>
      <w:r>
        <w:rPr>
          <w:rStyle w:val="Strong"/>
          <w:b/>
          <w:color w:val="000000" w:themeColor="text1"/>
          <w:sz w:val="32"/>
          <w:szCs w:val="32"/>
        </w:rPr>
        <w:t xml:space="preserve">CHƯƠNG I: </w:t>
      </w:r>
      <w:r w:rsidR="0063400B">
        <w:rPr>
          <w:rStyle w:val="Strong"/>
          <w:b/>
          <w:color w:val="000000" w:themeColor="text1"/>
          <w:sz w:val="32"/>
          <w:szCs w:val="32"/>
          <w:lang w:val="vi-VN"/>
        </w:rPr>
        <w:t>CƠ SỞ LÝ LUẬN ĐẤU THẦU QUA MẠNG</w:t>
      </w:r>
      <w:bookmarkEnd w:id="5"/>
    </w:p>
    <w:p w14:paraId="7E517B58" w14:textId="796D01FB" w:rsidR="008B5276" w:rsidRPr="00564A98" w:rsidRDefault="008A149C" w:rsidP="000F33E5">
      <w:pPr>
        <w:pStyle w:val="Heading2"/>
        <w:numPr>
          <w:ilvl w:val="0"/>
          <w:numId w:val="72"/>
        </w:numPr>
        <w:ind w:left="0" w:firstLine="0"/>
        <w:rPr>
          <w:rFonts w:ascii="Times New Roman" w:eastAsia="Times New Roman" w:hAnsi="Times New Roman" w:cs="Times New Roman"/>
          <w:color w:val="000000"/>
          <w:lang w:val="vi-VN"/>
        </w:rPr>
      </w:pPr>
      <w:bookmarkStart w:id="6" w:name="_Toc79397014"/>
      <w:r>
        <w:rPr>
          <w:rFonts w:ascii="Times New Roman" w:eastAsia="Times New Roman" w:hAnsi="Times New Roman" w:cs="Times New Roman"/>
          <w:color w:val="000000"/>
          <w:lang w:val="vi-VN"/>
        </w:rPr>
        <w:t>Khái niệm đấu thầu qua mạng</w:t>
      </w:r>
      <w:bookmarkEnd w:id="6"/>
    </w:p>
    <w:p w14:paraId="10A9A278" w14:textId="56CA864C" w:rsidR="008A149C" w:rsidRPr="008A149C" w:rsidRDefault="008A149C" w:rsidP="000F33E5">
      <w:pPr>
        <w:pStyle w:val="ListParagraph"/>
        <w:numPr>
          <w:ilvl w:val="0"/>
          <w:numId w:val="71"/>
        </w:numPr>
        <w:shd w:val="clear" w:color="auto" w:fill="FFFFFF"/>
        <w:spacing w:before="120" w:after="120" w:line="360" w:lineRule="auto"/>
        <w:ind w:left="0" w:right="-1" w:firstLine="0"/>
        <w:jc w:val="both"/>
        <w:rPr>
          <w:rFonts w:eastAsia="Times New Roman" w:cs="Times New Roman"/>
          <w:color w:val="000000"/>
          <w:szCs w:val="26"/>
          <w:lang w:val="vi-VN"/>
        </w:rPr>
      </w:pPr>
      <w:r w:rsidRPr="008A149C">
        <w:rPr>
          <w:rFonts w:eastAsia="Times New Roman" w:cs="Times New Roman"/>
          <w:color w:val="000000"/>
          <w:szCs w:val="26"/>
          <w:lang w:val="vi-VN"/>
        </w:rPr>
        <w:t>Ngày nay, công nghệ kỹ thuật ngày càng phát triển, đặc biệt là lĩnh vực viễn thông internet. Do đó, việc mua bán ngoại thương trong đó bao gồm đấu thầu, đấu giá được diễn ra trên internet là chuyện rất đỗi bình thường. Tuy nhiên, nhiều người vẫn chưa hiểu rõ </w:t>
      </w:r>
      <w:r w:rsidRPr="008A149C">
        <w:rPr>
          <w:rFonts w:eastAsia="Times New Roman" w:cs="Times New Roman"/>
          <w:bCs/>
          <w:color w:val="000000"/>
          <w:szCs w:val="26"/>
          <w:lang w:val="vi-VN"/>
        </w:rPr>
        <w:t>đấu thầu qua mạng là gì</w:t>
      </w:r>
      <w:r w:rsidRPr="008A149C">
        <w:rPr>
          <w:rFonts w:eastAsia="Times New Roman" w:cs="Times New Roman"/>
          <w:color w:val="000000"/>
          <w:szCs w:val="26"/>
          <w:lang w:val="vi-VN"/>
        </w:rPr>
        <w:t>. Theo dõi bài viết để tìm hiểu sâu hơn về lĩnh vực này nhé.</w:t>
      </w:r>
    </w:p>
    <w:p w14:paraId="16F5D74E" w14:textId="348764D5" w:rsidR="008B5276" w:rsidRPr="008A149C" w:rsidRDefault="008B5276" w:rsidP="000F33E5">
      <w:pPr>
        <w:pStyle w:val="ListParagraph"/>
        <w:numPr>
          <w:ilvl w:val="0"/>
          <w:numId w:val="71"/>
        </w:numPr>
        <w:shd w:val="clear" w:color="auto" w:fill="FFFFFF"/>
        <w:spacing w:before="120" w:after="120" w:line="360" w:lineRule="auto"/>
        <w:ind w:left="0" w:right="-1" w:firstLine="0"/>
        <w:jc w:val="both"/>
        <w:rPr>
          <w:rFonts w:eastAsia="Times New Roman" w:cs="Times New Roman"/>
          <w:color w:val="000000"/>
          <w:szCs w:val="26"/>
          <w:lang w:val="fr-FR"/>
        </w:rPr>
      </w:pPr>
      <w:r w:rsidRPr="008A149C">
        <w:rPr>
          <w:rFonts w:eastAsia="Times New Roman" w:cs="Times New Roman"/>
          <w:color w:val="000000"/>
          <w:szCs w:val="26"/>
          <w:lang w:val="fr-FR"/>
        </w:rPr>
        <w:t>Trước tiên, cần tìm hiểu rõ mạng trong đấu thầu qua mạng là gì. Mạng ở đây được hiểu là mạng internet của quốc gia. Các chủ mời thầu sử dụng phương tiện internet để tạo dựng những website, những trang thương mại điện tử. Một mặt để mua bán, một mặt đấu thầu những công trình xây dựng hay bất kỳ dự án nào lớn cần tìm một nhà thầu tốt với giá phải chăng.</w:t>
      </w:r>
    </w:p>
    <w:p w14:paraId="70519A3C" w14:textId="72A5CAA6" w:rsidR="008B5276" w:rsidRPr="008A149C" w:rsidRDefault="008B5276" w:rsidP="000F33E5">
      <w:pPr>
        <w:pStyle w:val="ListParagraph"/>
        <w:numPr>
          <w:ilvl w:val="0"/>
          <w:numId w:val="71"/>
        </w:numPr>
        <w:shd w:val="clear" w:color="auto" w:fill="FFFFFF"/>
        <w:spacing w:before="120" w:after="120" w:line="360" w:lineRule="auto"/>
        <w:ind w:left="0" w:right="-1" w:firstLine="0"/>
        <w:jc w:val="both"/>
        <w:rPr>
          <w:rFonts w:eastAsia="Times New Roman" w:cs="Times New Roman"/>
          <w:color w:val="000000"/>
          <w:szCs w:val="26"/>
          <w:lang w:val="fr-FR"/>
        </w:rPr>
      </w:pPr>
      <w:r w:rsidRPr="008A149C">
        <w:rPr>
          <w:rFonts w:eastAsia="Times New Roman" w:cs="Times New Roman"/>
          <w:color w:val="000000"/>
          <w:szCs w:val="26"/>
          <w:lang w:val="fr-FR"/>
        </w:rPr>
        <w:lastRenderedPageBreak/>
        <w:t>Đấu thầu qua mạng được hiểu là việc tận dụng những lợi thế sẵn có của internet để tổ chức đấu thầu. Chủ mời thầu tìm được nhà thầu tốt, với giá cả hợp lý, phải chăng nhất vì đã trải qua một cuộc chọn lọc kỹ càng. Còn nhà thầu thì được làm việc với một nơi uy tín, đảm bảo có được gói thầu lớn, mang lại lợi nhuận cao.</w:t>
      </w:r>
    </w:p>
    <w:p w14:paraId="064C122C" w14:textId="44EAA214" w:rsidR="008B5276" w:rsidRPr="00DE715C" w:rsidRDefault="008B5276" w:rsidP="000F33E5">
      <w:pPr>
        <w:pStyle w:val="ListParagraph"/>
        <w:numPr>
          <w:ilvl w:val="0"/>
          <w:numId w:val="71"/>
        </w:numPr>
        <w:spacing w:before="120" w:after="120" w:line="360" w:lineRule="auto"/>
        <w:ind w:left="0" w:right="-1" w:firstLine="0"/>
        <w:jc w:val="both"/>
        <w:rPr>
          <w:rFonts w:eastAsia="Times New Roman" w:cs="Times New Roman"/>
          <w:szCs w:val="26"/>
          <w:lang w:val="vi-VN"/>
        </w:rPr>
      </w:pPr>
      <w:r w:rsidRPr="00DE715C">
        <w:rPr>
          <w:rFonts w:eastAsia="Times New Roman" w:cs="Times New Roman"/>
          <w:color w:val="000000"/>
          <w:szCs w:val="26"/>
          <w:lang w:val="vi-VN"/>
        </w:rPr>
        <w:t>Một số lĩnh vực thường xuyên được đấu thầu qua mạng là các công trình nhà ở, đường xá, cầu cảng, dịch vụ di chuyển như tàu điện ngầm, tàu cao tốc….</w:t>
      </w:r>
    </w:p>
    <w:p w14:paraId="3582C353" w14:textId="5B7877BF" w:rsidR="008B5276" w:rsidRPr="00BE776F" w:rsidRDefault="008B5276" w:rsidP="000F33E5">
      <w:pPr>
        <w:pStyle w:val="ListParagraph"/>
        <w:numPr>
          <w:ilvl w:val="0"/>
          <w:numId w:val="72"/>
        </w:numPr>
        <w:shd w:val="clear" w:color="auto" w:fill="FFFFFF"/>
        <w:spacing w:before="120" w:after="120" w:line="360" w:lineRule="auto"/>
        <w:ind w:left="0" w:right="-1" w:firstLine="0"/>
        <w:jc w:val="both"/>
        <w:outlineLvl w:val="1"/>
        <w:rPr>
          <w:rFonts w:eastAsia="Times New Roman" w:cs="Times New Roman"/>
          <w:b/>
          <w:bCs/>
          <w:color w:val="000000"/>
          <w:szCs w:val="26"/>
          <w:lang w:val="vi-VN"/>
        </w:rPr>
      </w:pPr>
      <w:bookmarkStart w:id="7" w:name="_Toc79397015"/>
      <w:r w:rsidRPr="00BE776F">
        <w:rPr>
          <w:rFonts w:eastAsia="Times New Roman" w:cs="Times New Roman"/>
          <w:b/>
          <w:bCs/>
          <w:color w:val="000000"/>
          <w:szCs w:val="26"/>
          <w:lang w:val="vi-VN"/>
        </w:rPr>
        <w:t xml:space="preserve">Đối </w:t>
      </w:r>
      <w:r w:rsidR="005733E9" w:rsidRPr="00BE776F">
        <w:rPr>
          <w:rFonts w:eastAsia="Times New Roman" w:cs="Times New Roman"/>
          <w:b/>
          <w:bCs/>
          <w:color w:val="000000"/>
          <w:szCs w:val="26"/>
          <w:lang w:val="vi-VN"/>
        </w:rPr>
        <w:t>với người tổ chức đấu thầu</w:t>
      </w:r>
      <w:bookmarkEnd w:id="7"/>
    </w:p>
    <w:p w14:paraId="748C2316" w14:textId="77777777" w:rsidR="008B5276" w:rsidRPr="00434793" w:rsidRDefault="008B5276" w:rsidP="000F33E5">
      <w:pPr>
        <w:shd w:val="clear" w:color="auto" w:fill="FFFFFF"/>
        <w:spacing w:before="120" w:after="120" w:line="360" w:lineRule="auto"/>
        <w:ind w:right="-1"/>
        <w:jc w:val="both"/>
        <w:rPr>
          <w:rFonts w:eastAsia="Times New Roman" w:cs="Times New Roman"/>
          <w:color w:val="000000"/>
          <w:szCs w:val="26"/>
        </w:rPr>
      </w:pPr>
      <w:r w:rsidRPr="00DA54FD">
        <w:rPr>
          <w:rFonts w:eastAsia="Times New Roman" w:cs="Times New Roman"/>
          <w:color w:val="000000"/>
          <w:szCs w:val="26"/>
          <w:lang w:val="vi-VN"/>
        </w:rPr>
        <w:t xml:space="preserve">Cần phải thực hiện một số công việc sau để đảm bảo quá trình mời thầu, đấu thầu diễn ra suôn sẻ. </w:t>
      </w:r>
      <w:r w:rsidRPr="00434793">
        <w:rPr>
          <w:rFonts w:eastAsia="Times New Roman" w:cs="Times New Roman"/>
          <w:color w:val="000000"/>
          <w:szCs w:val="26"/>
        </w:rPr>
        <w:t>Các công việc cụ thể là:</w:t>
      </w:r>
    </w:p>
    <w:p w14:paraId="3F2AFE53" w14:textId="77777777" w:rsidR="008B5276" w:rsidRPr="00434793" w:rsidRDefault="008B5276" w:rsidP="000F33E5">
      <w:pPr>
        <w:numPr>
          <w:ilvl w:val="0"/>
          <w:numId w:val="6"/>
        </w:numPr>
        <w:shd w:val="clear" w:color="auto" w:fill="FFFFFF"/>
        <w:spacing w:before="120" w:after="120" w:line="360" w:lineRule="auto"/>
        <w:ind w:left="0" w:right="-1" w:firstLine="0"/>
        <w:jc w:val="both"/>
        <w:rPr>
          <w:rFonts w:eastAsia="Times New Roman" w:cs="Times New Roman"/>
          <w:color w:val="000000"/>
          <w:szCs w:val="26"/>
        </w:rPr>
      </w:pPr>
      <w:r w:rsidRPr="00434793">
        <w:rPr>
          <w:rFonts w:eastAsia="Times New Roman" w:cs="Times New Roman"/>
          <w:color w:val="000000"/>
          <w:szCs w:val="26"/>
        </w:rPr>
        <w:t>Thiết lập thông tin của dự án, thông tin của nhà mời thầu một các chi tiết, rõ ràng và cụ thể nhất lên trên hệ thống mạng.</w:t>
      </w:r>
    </w:p>
    <w:p w14:paraId="6F6B8F3D" w14:textId="77777777" w:rsidR="008B5276" w:rsidRPr="00434793" w:rsidRDefault="008B5276" w:rsidP="000F33E5">
      <w:pPr>
        <w:numPr>
          <w:ilvl w:val="0"/>
          <w:numId w:val="6"/>
        </w:numPr>
        <w:shd w:val="clear" w:color="auto" w:fill="FFFFFF"/>
        <w:spacing w:before="120" w:after="120" w:line="360" w:lineRule="auto"/>
        <w:ind w:left="0" w:right="-1" w:firstLine="0"/>
        <w:jc w:val="both"/>
        <w:rPr>
          <w:rFonts w:eastAsia="Times New Roman" w:cs="Times New Roman"/>
          <w:color w:val="000000"/>
          <w:szCs w:val="26"/>
        </w:rPr>
      </w:pPr>
      <w:r w:rsidRPr="00434793">
        <w:rPr>
          <w:rFonts w:eastAsia="Times New Roman" w:cs="Times New Roman"/>
          <w:color w:val="000000"/>
          <w:szCs w:val="26"/>
        </w:rPr>
        <w:t>Soạn sẵn những hồ sơ, giấy tờ thủ tục mời thầu qua mạng. Các biểu mẫu, form có sẵn, thiết kế ở nơi dễ tìm thấy. Có như vậy, người tham gia đấu thầu mới dễ dàng tìm được và điền thông tin cá nhân của họ.</w:t>
      </w:r>
    </w:p>
    <w:p w14:paraId="0C63163E" w14:textId="77777777" w:rsidR="008B5276" w:rsidRPr="00434793" w:rsidRDefault="008B5276" w:rsidP="000F33E5">
      <w:pPr>
        <w:numPr>
          <w:ilvl w:val="0"/>
          <w:numId w:val="6"/>
        </w:numPr>
        <w:shd w:val="clear" w:color="auto" w:fill="FFFFFF"/>
        <w:spacing w:before="120" w:after="120" w:line="360" w:lineRule="auto"/>
        <w:ind w:left="0" w:right="-1" w:firstLine="0"/>
        <w:jc w:val="both"/>
        <w:rPr>
          <w:rFonts w:eastAsia="Times New Roman" w:cs="Times New Roman"/>
          <w:color w:val="000000"/>
          <w:szCs w:val="26"/>
        </w:rPr>
      </w:pPr>
      <w:r w:rsidRPr="00434793">
        <w:rPr>
          <w:rFonts w:eastAsia="Times New Roman" w:cs="Times New Roman"/>
          <w:color w:val="000000"/>
          <w:szCs w:val="26"/>
        </w:rPr>
        <w:t>Làm các thủ tục về đấu thầu và trả các chi phí liên quan để tổ chức đấu thầu qua mạng.</w:t>
      </w:r>
    </w:p>
    <w:p w14:paraId="5058FE65" w14:textId="77777777" w:rsidR="008B5276" w:rsidRPr="00434793" w:rsidRDefault="008B5276" w:rsidP="000F33E5">
      <w:pPr>
        <w:numPr>
          <w:ilvl w:val="0"/>
          <w:numId w:val="6"/>
        </w:numPr>
        <w:shd w:val="clear" w:color="auto" w:fill="FFFFFF"/>
        <w:spacing w:before="120" w:after="120" w:line="360" w:lineRule="auto"/>
        <w:ind w:left="0" w:right="-1" w:firstLine="0"/>
        <w:jc w:val="both"/>
        <w:rPr>
          <w:rFonts w:eastAsia="Times New Roman" w:cs="Times New Roman"/>
          <w:color w:val="000000"/>
          <w:szCs w:val="26"/>
        </w:rPr>
      </w:pPr>
      <w:r w:rsidRPr="00434793">
        <w:rPr>
          <w:rFonts w:eastAsia="Times New Roman" w:cs="Times New Roman"/>
          <w:color w:val="000000"/>
          <w:szCs w:val="26"/>
        </w:rPr>
        <w:t>Tổ chức thực hiện đấu thầu qua mạng. Sau khi đã kết thúc khoảng thời gian đấu thầu, mở các hồ sơ, giấy tờ liên quan. Đánh giá và chọn lọc ra hồ sơ đấu thầu ưng ý nhất.</w:t>
      </w:r>
    </w:p>
    <w:p w14:paraId="0124598A" w14:textId="77777777" w:rsidR="008B5276" w:rsidRPr="00434793" w:rsidRDefault="008B5276" w:rsidP="000F33E5">
      <w:pPr>
        <w:numPr>
          <w:ilvl w:val="0"/>
          <w:numId w:val="6"/>
        </w:numPr>
        <w:shd w:val="clear" w:color="auto" w:fill="FFFFFF"/>
        <w:spacing w:before="120" w:after="120" w:line="360" w:lineRule="auto"/>
        <w:ind w:left="0" w:right="-1" w:firstLine="0"/>
        <w:jc w:val="both"/>
        <w:rPr>
          <w:rFonts w:eastAsia="Times New Roman" w:cs="Times New Roman"/>
          <w:color w:val="000000"/>
          <w:szCs w:val="26"/>
        </w:rPr>
      </w:pPr>
      <w:r w:rsidRPr="00434793">
        <w:rPr>
          <w:rFonts w:eastAsia="Times New Roman" w:cs="Times New Roman"/>
          <w:color w:val="000000"/>
          <w:szCs w:val="26"/>
        </w:rPr>
        <w:t>Công khai người trúng thầu trên hệ thống mạng. Ghi rõ thông tin người trúng thầu, gói thầu với giá trị gói thầu là bao nhiêu…</w:t>
      </w:r>
    </w:p>
    <w:p w14:paraId="6A8BA55F" w14:textId="442AF772" w:rsidR="008B5276" w:rsidRPr="00434793" w:rsidRDefault="008B5276" w:rsidP="000F33E5">
      <w:pPr>
        <w:numPr>
          <w:ilvl w:val="0"/>
          <w:numId w:val="6"/>
        </w:numPr>
        <w:shd w:val="clear" w:color="auto" w:fill="FFFFFF"/>
        <w:spacing w:before="120" w:after="120" w:line="360" w:lineRule="auto"/>
        <w:ind w:left="0" w:right="-1" w:firstLine="0"/>
        <w:jc w:val="both"/>
        <w:rPr>
          <w:rFonts w:eastAsia="Times New Roman" w:cs="Times New Roman"/>
          <w:color w:val="000000"/>
          <w:szCs w:val="26"/>
        </w:rPr>
      </w:pPr>
      <w:r w:rsidRPr="00434793">
        <w:rPr>
          <w:rFonts w:eastAsia="Times New Roman" w:cs="Times New Roman"/>
          <w:color w:val="000000"/>
          <w:szCs w:val="26"/>
        </w:rPr>
        <w:t>Đàm phán và ký kết hợp đồng với người trúng thầu. Các điều khoản, thỏa thuận chi tiết sẽ được ghi rõ trong hợp đồng.</w:t>
      </w:r>
    </w:p>
    <w:p w14:paraId="0A542E18" w14:textId="0C8EA880" w:rsidR="008B5276" w:rsidRPr="00BE776F" w:rsidRDefault="008B5276" w:rsidP="000F33E5">
      <w:pPr>
        <w:pStyle w:val="ListParagraph"/>
        <w:numPr>
          <w:ilvl w:val="0"/>
          <w:numId w:val="72"/>
        </w:numPr>
        <w:shd w:val="clear" w:color="auto" w:fill="FFFFFF"/>
        <w:spacing w:before="120" w:after="120" w:line="360" w:lineRule="auto"/>
        <w:ind w:left="0" w:right="-1" w:firstLine="0"/>
        <w:jc w:val="both"/>
        <w:outlineLvl w:val="1"/>
        <w:rPr>
          <w:rFonts w:eastAsia="Times New Roman" w:cs="Times New Roman"/>
          <w:b/>
          <w:bCs/>
          <w:color w:val="000000"/>
          <w:szCs w:val="26"/>
          <w:lang w:val="vi-VN"/>
        </w:rPr>
      </w:pPr>
      <w:bookmarkStart w:id="8" w:name="_Toc79397016"/>
      <w:r w:rsidRPr="00BE776F">
        <w:rPr>
          <w:rFonts w:eastAsia="Times New Roman" w:cs="Times New Roman"/>
          <w:b/>
          <w:bCs/>
          <w:color w:val="000000"/>
          <w:szCs w:val="26"/>
        </w:rPr>
        <w:t xml:space="preserve">Đối </w:t>
      </w:r>
      <w:r w:rsidR="005733E9" w:rsidRPr="00BE776F">
        <w:rPr>
          <w:rFonts w:eastAsia="Times New Roman" w:cs="Times New Roman"/>
          <w:b/>
          <w:bCs/>
          <w:color w:val="000000"/>
          <w:szCs w:val="26"/>
        </w:rPr>
        <w:t>với</w:t>
      </w:r>
      <w:r w:rsidR="005733E9" w:rsidRPr="00BE776F">
        <w:rPr>
          <w:rFonts w:eastAsia="Times New Roman" w:cs="Times New Roman"/>
          <w:b/>
          <w:bCs/>
          <w:color w:val="000000"/>
          <w:szCs w:val="26"/>
          <w:lang w:val="vi-VN"/>
        </w:rPr>
        <w:t xml:space="preserve"> người chọn thầu</w:t>
      </w:r>
      <w:bookmarkEnd w:id="8"/>
    </w:p>
    <w:p w14:paraId="5A7901F8" w14:textId="77777777" w:rsidR="008B5276" w:rsidRPr="00434793" w:rsidRDefault="008B5276" w:rsidP="000F33E5">
      <w:pPr>
        <w:shd w:val="clear" w:color="auto" w:fill="FFFFFF"/>
        <w:spacing w:before="120" w:after="120" w:line="360" w:lineRule="auto"/>
        <w:ind w:right="-1"/>
        <w:jc w:val="both"/>
        <w:rPr>
          <w:rFonts w:eastAsia="Times New Roman" w:cs="Times New Roman"/>
          <w:color w:val="000000"/>
          <w:szCs w:val="26"/>
        </w:rPr>
      </w:pPr>
      <w:r w:rsidRPr="00434793">
        <w:rPr>
          <w:rFonts w:eastAsia="Times New Roman" w:cs="Times New Roman"/>
          <w:color w:val="000000"/>
          <w:szCs w:val="26"/>
        </w:rPr>
        <w:t>Những người chọn thầu phải thực hiện đầy đủ và hiểu rõ những bước sau đây:</w:t>
      </w:r>
    </w:p>
    <w:p w14:paraId="6F4D6A39" w14:textId="77777777" w:rsidR="008B5276" w:rsidRPr="00434793" w:rsidRDefault="008B5276" w:rsidP="000F33E5">
      <w:pPr>
        <w:numPr>
          <w:ilvl w:val="0"/>
          <w:numId w:val="7"/>
        </w:numPr>
        <w:shd w:val="clear" w:color="auto" w:fill="FFFFFF"/>
        <w:spacing w:before="120" w:after="120" w:line="360" w:lineRule="auto"/>
        <w:ind w:left="0" w:right="-1" w:firstLine="0"/>
        <w:jc w:val="both"/>
        <w:rPr>
          <w:rFonts w:eastAsia="Times New Roman" w:cs="Times New Roman"/>
          <w:color w:val="000000"/>
          <w:szCs w:val="26"/>
        </w:rPr>
      </w:pPr>
      <w:r w:rsidRPr="00434793">
        <w:rPr>
          <w:rFonts w:eastAsia="Times New Roman" w:cs="Times New Roman"/>
          <w:color w:val="000000"/>
          <w:szCs w:val="26"/>
        </w:rPr>
        <w:t>Đăng tải thông tin của bản thân doanh nghiệp lên trên hệ thống mạng của nhà tổ chức đấu thầu.</w:t>
      </w:r>
    </w:p>
    <w:p w14:paraId="70755AA2" w14:textId="07F0F277" w:rsidR="008B5276" w:rsidRPr="00434793" w:rsidRDefault="008B5276" w:rsidP="000F33E5">
      <w:pPr>
        <w:shd w:val="clear" w:color="auto" w:fill="FFFFFF"/>
        <w:spacing w:before="120" w:after="120" w:line="360" w:lineRule="auto"/>
        <w:ind w:right="-1"/>
        <w:jc w:val="both"/>
        <w:rPr>
          <w:rFonts w:eastAsia="Times New Roman" w:cs="Times New Roman"/>
          <w:color w:val="000000"/>
          <w:szCs w:val="26"/>
          <w:lang w:val="vi-VN"/>
        </w:rPr>
      </w:pPr>
      <w:proofErr w:type="gramStart"/>
      <w:r w:rsidRPr="00434793">
        <w:rPr>
          <w:rFonts w:eastAsia="Times New Roman" w:cs="Times New Roman"/>
          <w:color w:val="000000"/>
          <w:szCs w:val="26"/>
        </w:rPr>
        <w:lastRenderedPageBreak/>
        <w:t>Điền và nộp những hồ sơ có liên quan đến việc tham dự đấu thầu.</w:t>
      </w:r>
      <w:proofErr w:type="gramEnd"/>
      <w:r w:rsidRPr="00434793">
        <w:rPr>
          <w:rFonts w:eastAsia="Times New Roman" w:cs="Times New Roman"/>
          <w:color w:val="000000"/>
          <w:szCs w:val="26"/>
        </w:rPr>
        <w:t xml:space="preserve"> </w:t>
      </w:r>
      <w:proofErr w:type="gramStart"/>
      <w:r w:rsidRPr="00434793">
        <w:rPr>
          <w:rFonts w:eastAsia="Times New Roman" w:cs="Times New Roman"/>
          <w:color w:val="000000"/>
          <w:szCs w:val="26"/>
        </w:rPr>
        <w:t>Nếu nộp thành công sẽ được nhận thông báo xác nhận từ phía nhà mở thầu.</w:t>
      </w:r>
      <w:proofErr w:type="gramEnd"/>
    </w:p>
    <w:p w14:paraId="19296E49" w14:textId="4480F34F" w:rsidR="008B5276" w:rsidRPr="00DA54FD" w:rsidRDefault="004D722E" w:rsidP="000F33E5">
      <w:pPr>
        <w:pStyle w:val="paragraph"/>
        <w:numPr>
          <w:ilvl w:val="0"/>
          <w:numId w:val="72"/>
        </w:numPr>
        <w:spacing w:before="120" w:beforeAutospacing="0" w:after="120" w:afterAutospacing="0" w:line="360" w:lineRule="auto"/>
        <w:ind w:left="0" w:right="-1" w:firstLine="0"/>
        <w:textAlignment w:val="baseline"/>
        <w:outlineLvl w:val="1"/>
        <w:rPr>
          <w:b/>
          <w:sz w:val="26"/>
          <w:szCs w:val="26"/>
          <w:lang w:val="vi-VN"/>
        </w:rPr>
      </w:pPr>
      <w:bookmarkStart w:id="9" w:name="_Toc79397017"/>
      <w:r w:rsidRPr="00DA54FD">
        <w:rPr>
          <w:rStyle w:val="normaltextrun"/>
          <w:rFonts w:eastAsiaTheme="majorEastAsia"/>
          <w:b/>
          <w:color w:val="262525"/>
          <w:sz w:val="32"/>
          <w:szCs w:val="26"/>
          <w:lang w:val="vi-VN"/>
        </w:rPr>
        <w:t>Quy</w:t>
      </w:r>
      <w:r w:rsidRPr="004D722E">
        <w:rPr>
          <w:rStyle w:val="normaltextrun"/>
          <w:rFonts w:eastAsiaTheme="majorEastAsia"/>
          <w:b/>
          <w:color w:val="262525"/>
          <w:sz w:val="32"/>
          <w:szCs w:val="26"/>
          <w:lang w:val="vi-VN"/>
        </w:rPr>
        <w:t xml:space="preserve"> định và quy trình của pháp luật về đấu thầu qua mạng:</w:t>
      </w:r>
      <w:bookmarkEnd w:id="9"/>
    </w:p>
    <w:p w14:paraId="657896B2" w14:textId="3B71DB91" w:rsidR="008B5276" w:rsidRPr="003E12ED" w:rsidRDefault="004D722E" w:rsidP="000F33E5">
      <w:pPr>
        <w:pStyle w:val="paragraph"/>
        <w:numPr>
          <w:ilvl w:val="0"/>
          <w:numId w:val="75"/>
        </w:numPr>
        <w:spacing w:before="120" w:beforeAutospacing="0" w:after="120" w:afterAutospacing="0" w:line="360" w:lineRule="auto"/>
        <w:ind w:left="0" w:right="-1" w:firstLine="0"/>
        <w:jc w:val="both"/>
        <w:textAlignment w:val="baseline"/>
        <w:outlineLvl w:val="2"/>
        <w:rPr>
          <w:rStyle w:val="eop"/>
          <w:rFonts w:eastAsiaTheme="majorEastAsia"/>
          <w:b/>
          <w:sz w:val="26"/>
          <w:szCs w:val="26"/>
        </w:rPr>
      </w:pPr>
      <w:bookmarkStart w:id="10" w:name="_Toc79397018"/>
      <w:r>
        <w:rPr>
          <w:rStyle w:val="normaltextrun"/>
          <w:rFonts w:eastAsiaTheme="majorEastAsia"/>
          <w:b/>
          <w:color w:val="262525"/>
          <w:sz w:val="26"/>
          <w:szCs w:val="26"/>
        </w:rPr>
        <w:t>Căn</w:t>
      </w:r>
      <w:r>
        <w:rPr>
          <w:rStyle w:val="normaltextrun"/>
          <w:rFonts w:eastAsiaTheme="majorEastAsia"/>
          <w:b/>
          <w:color w:val="262525"/>
          <w:sz w:val="26"/>
          <w:szCs w:val="26"/>
          <w:lang w:val="vi-VN"/>
        </w:rPr>
        <w:t xml:space="preserve"> cứ pháp lý:</w:t>
      </w:r>
      <w:bookmarkEnd w:id="10"/>
    </w:p>
    <w:p w14:paraId="5E3A22FF" w14:textId="77777777" w:rsidR="008B5276" w:rsidRPr="00463FB4" w:rsidRDefault="008B5276" w:rsidP="000F33E5">
      <w:pPr>
        <w:pStyle w:val="paragraph"/>
        <w:numPr>
          <w:ilvl w:val="0"/>
          <w:numId w:val="46"/>
        </w:numPr>
        <w:spacing w:before="120" w:beforeAutospacing="0" w:after="120" w:afterAutospacing="0" w:line="360" w:lineRule="auto"/>
        <w:ind w:left="0" w:right="-1" w:firstLine="0"/>
        <w:jc w:val="both"/>
        <w:textAlignment w:val="baseline"/>
        <w:rPr>
          <w:b/>
          <w:i/>
          <w:sz w:val="26"/>
          <w:szCs w:val="26"/>
        </w:rPr>
      </w:pPr>
      <w:r w:rsidRPr="00463FB4">
        <w:rPr>
          <w:rStyle w:val="normaltextrun"/>
          <w:rFonts w:eastAsiaTheme="majorEastAsia"/>
          <w:i/>
          <w:color w:val="262525"/>
          <w:sz w:val="26"/>
          <w:szCs w:val="26"/>
        </w:rPr>
        <w:t>Luật đấu thầu 2013</w:t>
      </w:r>
    </w:p>
    <w:p w14:paraId="775D85E5" w14:textId="77777777" w:rsidR="008B5276" w:rsidRPr="00463FB4" w:rsidRDefault="008B5276" w:rsidP="000F33E5">
      <w:pPr>
        <w:pStyle w:val="paragraph"/>
        <w:numPr>
          <w:ilvl w:val="0"/>
          <w:numId w:val="46"/>
        </w:numPr>
        <w:spacing w:before="120" w:beforeAutospacing="0" w:after="120" w:afterAutospacing="0" w:line="360" w:lineRule="auto"/>
        <w:ind w:left="0" w:right="-1" w:firstLine="0"/>
        <w:jc w:val="both"/>
        <w:textAlignment w:val="baseline"/>
        <w:rPr>
          <w:i/>
          <w:sz w:val="26"/>
          <w:szCs w:val="26"/>
        </w:rPr>
      </w:pPr>
      <w:r w:rsidRPr="00463FB4">
        <w:rPr>
          <w:rStyle w:val="normaltextrun"/>
          <w:rFonts w:eastAsiaTheme="majorEastAsia"/>
          <w:i/>
          <w:color w:val="262525"/>
          <w:sz w:val="26"/>
          <w:szCs w:val="26"/>
        </w:rPr>
        <w:t>Nghị định số 63/2014/NĐ-CP</w:t>
      </w:r>
      <w:r w:rsidRPr="00463FB4">
        <w:rPr>
          <w:rStyle w:val="eop"/>
          <w:rFonts w:eastAsiaTheme="majorEastAsia"/>
          <w:i/>
          <w:color w:val="262525"/>
          <w:sz w:val="26"/>
          <w:szCs w:val="26"/>
        </w:rPr>
        <w:t> </w:t>
      </w:r>
    </w:p>
    <w:p w14:paraId="59E6ACA8" w14:textId="77777777" w:rsidR="008B5276" w:rsidRPr="00463FB4" w:rsidRDefault="008B5276" w:rsidP="000F33E5">
      <w:pPr>
        <w:pStyle w:val="paragraph"/>
        <w:numPr>
          <w:ilvl w:val="0"/>
          <w:numId w:val="46"/>
        </w:numPr>
        <w:spacing w:before="120" w:beforeAutospacing="0" w:after="120" w:afterAutospacing="0" w:line="360" w:lineRule="auto"/>
        <w:ind w:left="0" w:right="-1" w:firstLine="0"/>
        <w:jc w:val="both"/>
        <w:textAlignment w:val="baseline"/>
        <w:rPr>
          <w:i/>
          <w:sz w:val="26"/>
          <w:szCs w:val="26"/>
        </w:rPr>
      </w:pPr>
      <w:r w:rsidRPr="00463FB4">
        <w:rPr>
          <w:rStyle w:val="normaltextrun"/>
          <w:rFonts w:eastAsiaTheme="majorEastAsia"/>
          <w:i/>
          <w:color w:val="262525"/>
          <w:sz w:val="26"/>
          <w:szCs w:val="26"/>
        </w:rPr>
        <w:t>Thông tư số 04/2017/TT-BKHĐT</w:t>
      </w:r>
      <w:r w:rsidRPr="00463FB4">
        <w:rPr>
          <w:rStyle w:val="eop"/>
          <w:rFonts w:eastAsiaTheme="majorEastAsia"/>
          <w:i/>
          <w:color w:val="262525"/>
          <w:sz w:val="26"/>
          <w:szCs w:val="26"/>
        </w:rPr>
        <w:t> </w:t>
      </w:r>
    </w:p>
    <w:p w14:paraId="017A9CA6" w14:textId="77777777" w:rsidR="008B5276" w:rsidRPr="00463FB4" w:rsidRDefault="008B5276" w:rsidP="000F33E5">
      <w:pPr>
        <w:pStyle w:val="paragraph"/>
        <w:numPr>
          <w:ilvl w:val="0"/>
          <w:numId w:val="46"/>
        </w:numPr>
        <w:spacing w:before="120" w:beforeAutospacing="0" w:after="120" w:afterAutospacing="0" w:line="360" w:lineRule="auto"/>
        <w:ind w:left="0" w:right="-1" w:firstLine="0"/>
        <w:jc w:val="both"/>
        <w:textAlignment w:val="baseline"/>
        <w:rPr>
          <w:i/>
          <w:sz w:val="26"/>
          <w:szCs w:val="26"/>
        </w:rPr>
      </w:pPr>
      <w:r w:rsidRPr="00463FB4">
        <w:rPr>
          <w:rStyle w:val="normaltextrun"/>
          <w:rFonts w:eastAsiaTheme="majorEastAsia"/>
          <w:i/>
          <w:color w:val="262525"/>
          <w:sz w:val="26"/>
          <w:szCs w:val="26"/>
        </w:rPr>
        <w:t>Thông tư số 11/2019/TT-BKHĐT</w:t>
      </w:r>
      <w:r w:rsidRPr="00463FB4">
        <w:rPr>
          <w:rStyle w:val="eop"/>
          <w:rFonts w:eastAsiaTheme="majorEastAsia"/>
          <w:i/>
          <w:color w:val="262525"/>
          <w:sz w:val="26"/>
          <w:szCs w:val="26"/>
        </w:rPr>
        <w:t> </w:t>
      </w:r>
    </w:p>
    <w:p w14:paraId="57D84A32" w14:textId="77777777" w:rsidR="008B5276" w:rsidRPr="00CB27DB" w:rsidRDefault="008B5276" w:rsidP="000F33E5">
      <w:pPr>
        <w:pStyle w:val="paragraph"/>
        <w:numPr>
          <w:ilvl w:val="0"/>
          <w:numId w:val="46"/>
        </w:numPr>
        <w:spacing w:before="120" w:beforeAutospacing="0" w:after="120" w:afterAutospacing="0" w:line="360" w:lineRule="auto"/>
        <w:ind w:left="0" w:right="-1" w:firstLine="0"/>
        <w:jc w:val="both"/>
        <w:textAlignment w:val="baseline"/>
        <w:rPr>
          <w:rStyle w:val="eop"/>
          <w:rFonts w:eastAsiaTheme="majorEastAsia"/>
          <w:szCs w:val="22"/>
        </w:rPr>
      </w:pPr>
      <w:r w:rsidRPr="00463FB4">
        <w:rPr>
          <w:rStyle w:val="normaltextrun"/>
          <w:rFonts w:eastAsiaTheme="majorEastAsia"/>
          <w:i/>
          <w:color w:val="262525"/>
          <w:sz w:val="26"/>
          <w:szCs w:val="26"/>
        </w:rPr>
        <w:t>Thông tư số 05/2020/TT-BKHĐT</w:t>
      </w:r>
      <w:r w:rsidRPr="00134D4D">
        <w:rPr>
          <w:rStyle w:val="eop"/>
          <w:rFonts w:eastAsiaTheme="majorEastAsia"/>
          <w:color w:val="262525"/>
          <w:szCs w:val="22"/>
        </w:rPr>
        <w:t> </w:t>
      </w:r>
    </w:p>
    <w:p w14:paraId="1FA33B5B" w14:textId="4CD87B70" w:rsidR="008B5276" w:rsidRPr="003E12ED" w:rsidRDefault="004D722E" w:rsidP="000F33E5">
      <w:pPr>
        <w:pStyle w:val="paragraph"/>
        <w:numPr>
          <w:ilvl w:val="0"/>
          <w:numId w:val="75"/>
        </w:numPr>
        <w:spacing w:before="120" w:beforeAutospacing="0" w:after="120" w:afterAutospacing="0" w:line="360" w:lineRule="auto"/>
        <w:ind w:left="0" w:right="-1" w:firstLine="0"/>
        <w:textAlignment w:val="baseline"/>
        <w:outlineLvl w:val="2"/>
        <w:rPr>
          <w:b/>
          <w:sz w:val="26"/>
          <w:szCs w:val="26"/>
        </w:rPr>
      </w:pPr>
      <w:bookmarkStart w:id="11" w:name="_Toc79397019"/>
      <w:r>
        <w:rPr>
          <w:rStyle w:val="normaltextrun"/>
          <w:rFonts w:eastAsiaTheme="majorEastAsia"/>
          <w:b/>
          <w:color w:val="262525"/>
          <w:sz w:val="26"/>
          <w:szCs w:val="26"/>
        </w:rPr>
        <w:t>Đối</w:t>
      </w:r>
      <w:r>
        <w:rPr>
          <w:rStyle w:val="normaltextrun"/>
          <w:rFonts w:eastAsiaTheme="majorEastAsia"/>
          <w:b/>
          <w:color w:val="262525"/>
          <w:sz w:val="26"/>
          <w:szCs w:val="26"/>
          <w:lang w:val="vi-VN"/>
        </w:rPr>
        <w:t xml:space="preserve"> tượng áp dụng đấu thầu qua mạng:</w:t>
      </w:r>
      <w:bookmarkEnd w:id="11"/>
    </w:p>
    <w:p w14:paraId="5653DB79" w14:textId="7A6E3910" w:rsidR="009F1C39" w:rsidRPr="00434793" w:rsidRDefault="009F1C39" w:rsidP="000F33E5">
      <w:pPr>
        <w:pStyle w:val="paragraph"/>
        <w:numPr>
          <w:ilvl w:val="0"/>
          <w:numId w:val="54"/>
        </w:numPr>
        <w:spacing w:before="120" w:beforeAutospacing="0" w:after="120" w:afterAutospacing="0" w:line="360" w:lineRule="auto"/>
        <w:ind w:left="0" w:right="-1" w:firstLine="0"/>
        <w:jc w:val="both"/>
        <w:textAlignment w:val="baseline"/>
        <w:rPr>
          <w:sz w:val="26"/>
          <w:szCs w:val="26"/>
        </w:rPr>
      </w:pPr>
      <w:r w:rsidRPr="00434793">
        <w:rPr>
          <w:rStyle w:val="eop"/>
          <w:rFonts w:eastAsiaTheme="majorEastAsia"/>
          <w:color w:val="262525"/>
          <w:sz w:val="26"/>
          <w:szCs w:val="26"/>
        </w:rPr>
        <w:t>Căn</w:t>
      </w:r>
      <w:r w:rsidRPr="00434793">
        <w:rPr>
          <w:rStyle w:val="eop"/>
          <w:rFonts w:eastAsiaTheme="majorEastAsia"/>
          <w:color w:val="262525"/>
          <w:sz w:val="26"/>
          <w:szCs w:val="26"/>
          <w:lang w:val="vi-VN"/>
        </w:rPr>
        <w:t xml:space="preserve"> cứ </w:t>
      </w:r>
      <w:r w:rsidRPr="00434793">
        <w:rPr>
          <w:rStyle w:val="eop"/>
          <w:rFonts w:eastAsiaTheme="majorEastAsia"/>
          <w:i/>
          <w:color w:val="262525"/>
          <w:sz w:val="26"/>
          <w:szCs w:val="26"/>
          <w:lang w:val="vi-VN"/>
        </w:rPr>
        <w:t>Điều 60 luật đấu thầu 2013</w:t>
      </w:r>
      <w:r w:rsidRPr="00434793">
        <w:rPr>
          <w:rStyle w:val="eop"/>
          <w:rFonts w:eastAsiaTheme="majorEastAsia"/>
          <w:color w:val="262525"/>
          <w:sz w:val="26"/>
          <w:szCs w:val="26"/>
          <w:lang w:val="vi-VN"/>
        </w:rPr>
        <w:t xml:space="preserve">, điều 84 </w:t>
      </w:r>
      <w:r w:rsidRPr="00434793">
        <w:rPr>
          <w:rStyle w:val="eop"/>
          <w:rFonts w:eastAsiaTheme="majorEastAsia"/>
          <w:i/>
          <w:color w:val="262525"/>
          <w:sz w:val="26"/>
          <w:szCs w:val="26"/>
          <w:lang w:val="vi-VN"/>
        </w:rPr>
        <w:t>Nghị đinh 63/2014/NĐ-CP</w:t>
      </w:r>
      <w:r w:rsidRPr="00434793">
        <w:rPr>
          <w:rStyle w:val="eop"/>
          <w:rFonts w:eastAsiaTheme="majorEastAsia"/>
          <w:color w:val="262525"/>
          <w:sz w:val="26"/>
          <w:szCs w:val="26"/>
          <w:lang w:val="vi-VN"/>
        </w:rPr>
        <w:t xml:space="preserve"> và điều 1 Thông tư số 04/</w:t>
      </w:r>
      <w:r w:rsidRPr="00434793">
        <w:rPr>
          <w:rStyle w:val="eop"/>
          <w:rFonts w:eastAsiaTheme="majorEastAsia"/>
          <w:color w:val="262525"/>
          <w:sz w:val="26"/>
          <w:szCs w:val="26"/>
        </w:rPr>
        <w:t>2017</w:t>
      </w:r>
      <w:r w:rsidRPr="00434793">
        <w:rPr>
          <w:rStyle w:val="eop"/>
          <w:rFonts w:eastAsiaTheme="majorEastAsia"/>
          <w:color w:val="262525"/>
          <w:sz w:val="26"/>
          <w:szCs w:val="26"/>
          <w:lang w:val="vi-VN"/>
        </w:rPr>
        <w:t xml:space="preserve"> /TT- BKĐT</w:t>
      </w:r>
      <w:r w:rsidRPr="00434793">
        <w:rPr>
          <w:rStyle w:val="Heading4Char"/>
          <w:b w:val="0"/>
          <w:i w:val="0"/>
          <w:color w:val="262525"/>
          <w:sz w:val="26"/>
          <w:szCs w:val="26"/>
          <w:lang w:val="vi-VN"/>
        </w:rPr>
        <w:t xml:space="preserve"> </w:t>
      </w:r>
      <w:r w:rsidRPr="00434793">
        <w:rPr>
          <w:rStyle w:val="normaltextrun"/>
          <w:rFonts w:eastAsiaTheme="majorEastAsia"/>
          <w:color w:val="262525"/>
          <w:sz w:val="26"/>
          <w:szCs w:val="26"/>
        </w:rPr>
        <w:t>quy định về lựa chọn nhà thầu qua Hệ thống mạng đấu thầu quốc gia (lựa chọn nhà thầu qua mạng) đối với gói thầu cung cấp dịch vụ tư vấn, phi tư vấn, mua sắm hàng hóa, xây lắp được tổ chức đấu thầu rộng rãi, chào hàng cạnh tranh trong nước theo phương thức một giai đoạn một túi hồ sơ, một giai đoạn hai túi hồ sơ.</w:t>
      </w:r>
    </w:p>
    <w:p w14:paraId="3D3A12E8" w14:textId="77777777" w:rsidR="008B5276" w:rsidRPr="00434793" w:rsidRDefault="008B5276" w:rsidP="000F33E5">
      <w:pPr>
        <w:pStyle w:val="paragraph"/>
        <w:numPr>
          <w:ilvl w:val="0"/>
          <w:numId w:val="54"/>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Đối với gói thầu chia thành nhiều phần sẽ không áp dụng đấu thầu qua mạng. Trường hợp cần áp dụng lựa chọn nhà thầu qua mạng đối với gói thầu chia thành nhiều phần thì phải tách các phần thành gói thầu riêng biệt để lựa chọn nhà thầu.</w:t>
      </w:r>
      <w:r w:rsidRPr="00434793">
        <w:rPr>
          <w:rStyle w:val="eop"/>
          <w:rFonts w:eastAsiaTheme="majorEastAsia"/>
          <w:color w:val="262525"/>
          <w:sz w:val="26"/>
          <w:szCs w:val="26"/>
        </w:rPr>
        <w:t> </w:t>
      </w:r>
    </w:p>
    <w:p w14:paraId="6978242D" w14:textId="19141B75" w:rsidR="008B5276" w:rsidRPr="00434793" w:rsidRDefault="008B5276" w:rsidP="000F33E5">
      <w:pPr>
        <w:pStyle w:val="paragraph"/>
        <w:numPr>
          <w:ilvl w:val="0"/>
          <w:numId w:val="54"/>
        </w:numPr>
        <w:spacing w:before="120" w:beforeAutospacing="0" w:after="120" w:afterAutospacing="0" w:line="360" w:lineRule="auto"/>
        <w:ind w:left="0" w:right="-1" w:firstLine="0"/>
        <w:jc w:val="both"/>
        <w:textAlignment w:val="baseline"/>
        <w:rPr>
          <w:rStyle w:val="normaltextrun"/>
          <w:sz w:val="26"/>
          <w:szCs w:val="26"/>
        </w:rPr>
      </w:pPr>
      <w:r w:rsidRPr="00434793">
        <w:rPr>
          <w:rStyle w:val="normaltextrun"/>
          <w:rFonts w:eastAsiaTheme="majorEastAsia"/>
          <w:color w:val="262525"/>
          <w:sz w:val="26"/>
          <w:szCs w:val="26"/>
        </w:rPr>
        <w:t> Theo quy định tại </w:t>
      </w:r>
      <w:r w:rsidR="009F1C39" w:rsidRPr="00434793">
        <w:rPr>
          <w:rStyle w:val="normaltextrun"/>
          <w:rFonts w:eastAsiaTheme="majorEastAsia"/>
          <w:i/>
          <w:color w:val="262525"/>
          <w:sz w:val="26"/>
          <w:szCs w:val="26"/>
        </w:rPr>
        <w:t>Khoản</w:t>
      </w:r>
      <w:r w:rsidR="009F1C39" w:rsidRPr="00434793">
        <w:rPr>
          <w:rStyle w:val="normaltextrun"/>
          <w:rFonts w:eastAsiaTheme="majorEastAsia"/>
          <w:i/>
          <w:color w:val="262525"/>
          <w:sz w:val="26"/>
          <w:szCs w:val="26"/>
          <w:lang w:val="vi-VN"/>
        </w:rPr>
        <w:t xml:space="preserve"> </w:t>
      </w:r>
      <w:r w:rsidR="009F1C39" w:rsidRPr="00434793">
        <w:rPr>
          <w:rStyle w:val="normaltextrun"/>
          <w:rFonts w:eastAsiaTheme="majorEastAsia"/>
          <w:i/>
          <w:color w:val="262525"/>
          <w:sz w:val="26"/>
          <w:szCs w:val="26"/>
        </w:rPr>
        <w:t>1</w:t>
      </w:r>
      <w:r w:rsidR="009F1C39" w:rsidRPr="00434793">
        <w:rPr>
          <w:rStyle w:val="normaltextrun"/>
          <w:rFonts w:eastAsiaTheme="majorEastAsia"/>
          <w:i/>
          <w:color w:val="262525"/>
          <w:sz w:val="26"/>
          <w:szCs w:val="26"/>
          <w:lang w:val="vi-VN"/>
        </w:rPr>
        <w:t xml:space="preserve"> </w:t>
      </w:r>
      <w:r w:rsidRPr="00434793">
        <w:rPr>
          <w:rStyle w:val="normaltextrun"/>
          <w:rFonts w:eastAsiaTheme="majorEastAsia"/>
          <w:i/>
          <w:color w:val="262525"/>
          <w:sz w:val="26"/>
          <w:szCs w:val="26"/>
        </w:rPr>
        <w:t>Điều 29 Thông tư số 11/2019/TT-BKHĐT</w:t>
      </w:r>
      <w:r w:rsidRPr="00434793">
        <w:rPr>
          <w:rStyle w:val="normaltextrun"/>
          <w:rFonts w:eastAsiaTheme="majorEastAsia"/>
          <w:color w:val="262525"/>
          <w:sz w:val="26"/>
          <w:szCs w:val="26"/>
        </w:rPr>
        <w:t xml:space="preserve">  về lộ trình đấu thầu qua mạng năm 2020: Tổ chức lựa chọn nhà thầu qua mạng đối với toàn bộ (100%) các gói thầu áp dụng hình thức đấu thầu rộng rãi, chào hàng cạnh tranh thuộc lĩnh vực hàng hóa, dịch vụ phi tư vấn, dịch vụ tư vấn có giá gói thầu không quá 5 tỷ đồng và thuộc lĩnh vực xây lắp có giá gói thầu không quá 10 tỷ đồng, trừ trường hợp đối với các gói thầu chưa thể tổ chức lựa chọn nhà thầu </w:t>
      </w:r>
      <w:r w:rsidRPr="00434793">
        <w:rPr>
          <w:rStyle w:val="normaltextrun"/>
          <w:rFonts w:eastAsiaTheme="majorEastAsia"/>
          <w:color w:val="262525"/>
          <w:sz w:val="26"/>
          <w:szCs w:val="26"/>
        </w:rPr>
        <w:lastRenderedPageBreak/>
        <w:t>qua mạng hoặc các gói thầu có tính đặc thù;</w:t>
      </w:r>
      <w:r w:rsidR="00832679" w:rsidRPr="00434793">
        <w:rPr>
          <w:rStyle w:val="eop"/>
          <w:rFonts w:eastAsiaTheme="majorEastAsia"/>
          <w:color w:val="262525"/>
          <w:sz w:val="26"/>
          <w:szCs w:val="26"/>
          <w:lang w:val="vi-VN"/>
        </w:rPr>
        <w:t xml:space="preserve"> </w:t>
      </w:r>
      <w:r w:rsidRPr="00434793">
        <w:rPr>
          <w:rStyle w:val="normaltextrun"/>
          <w:rFonts w:eastAsiaTheme="majorEastAsia"/>
          <w:color w:val="262525"/>
          <w:sz w:val="26"/>
          <w:szCs w:val="26"/>
        </w:rPr>
        <w:t>Có tất cả gồm 08 mẫu hồ sơ mời thầu qua mạng (E</w:t>
      </w:r>
      <w:r w:rsidR="00832679" w:rsidRPr="00434793">
        <w:rPr>
          <w:rStyle w:val="normaltextrun"/>
          <w:rFonts w:eastAsiaTheme="majorEastAsia"/>
          <w:color w:val="262525"/>
          <w:sz w:val="26"/>
          <w:szCs w:val="26"/>
          <w:lang w:val="vi-VN"/>
        </w:rPr>
        <w:t>-</w:t>
      </w:r>
      <w:r w:rsidRPr="00434793">
        <w:rPr>
          <w:rStyle w:val="normaltextrun"/>
          <w:rFonts w:eastAsiaTheme="majorEastAsia"/>
          <w:color w:val="262525"/>
          <w:sz w:val="26"/>
          <w:szCs w:val="26"/>
        </w:rPr>
        <w:t xml:space="preserve">HSMT) </w:t>
      </w:r>
      <w:r w:rsidR="00832679" w:rsidRPr="00434793">
        <w:rPr>
          <w:rStyle w:val="normaltextrun"/>
          <w:rFonts w:eastAsiaTheme="majorEastAsia"/>
          <w:color w:val="262525"/>
          <w:sz w:val="26"/>
          <w:szCs w:val="26"/>
        </w:rPr>
        <w:t>(</w:t>
      </w:r>
      <w:r w:rsidRPr="00434793">
        <w:rPr>
          <w:rStyle w:val="normaltextrun"/>
          <w:rFonts w:eastAsiaTheme="majorEastAsia"/>
          <w:color w:val="262525"/>
          <w:sz w:val="26"/>
          <w:szCs w:val="26"/>
        </w:rPr>
        <w:t>Chi tiết tại </w:t>
      </w:r>
      <w:r w:rsidRPr="00434793">
        <w:rPr>
          <w:rStyle w:val="normaltextrun"/>
          <w:rFonts w:eastAsiaTheme="majorEastAsia"/>
          <w:i/>
          <w:color w:val="262525"/>
          <w:sz w:val="26"/>
          <w:szCs w:val="26"/>
        </w:rPr>
        <w:t>Điều 4 Thông tư số</w:t>
      </w:r>
      <w:r w:rsidR="00832679" w:rsidRPr="00434793">
        <w:rPr>
          <w:rStyle w:val="normaltextrun"/>
          <w:rFonts w:eastAsiaTheme="majorEastAsia"/>
          <w:i/>
          <w:color w:val="262525"/>
          <w:sz w:val="26"/>
          <w:szCs w:val="26"/>
          <w:lang w:val="vi-VN"/>
        </w:rPr>
        <w:t xml:space="preserve"> </w:t>
      </w:r>
      <w:r w:rsidRPr="00434793">
        <w:rPr>
          <w:rStyle w:val="normaltextrun"/>
          <w:rFonts w:eastAsiaTheme="majorEastAsia"/>
          <w:i/>
          <w:color w:val="262525"/>
          <w:sz w:val="26"/>
          <w:szCs w:val="26"/>
        </w:rPr>
        <w:t xml:space="preserve"> 04/2017/TT-BKHĐT</w:t>
      </w:r>
      <w:r w:rsidRPr="00434793">
        <w:rPr>
          <w:rStyle w:val="normaltextrun"/>
          <w:rFonts w:eastAsiaTheme="majorEastAsia"/>
          <w:color w:val="262525"/>
          <w:sz w:val="26"/>
          <w:szCs w:val="26"/>
        </w:rPr>
        <w:t> </w:t>
      </w:r>
      <w:r w:rsidR="00832679" w:rsidRPr="00434793">
        <w:rPr>
          <w:rStyle w:val="normaltextrun"/>
          <w:rFonts w:eastAsiaTheme="majorEastAsia"/>
          <w:color w:val="262525"/>
          <w:sz w:val="26"/>
          <w:szCs w:val="26"/>
        </w:rPr>
        <w:t>và</w:t>
      </w:r>
      <w:r w:rsidR="00832679" w:rsidRPr="00434793">
        <w:rPr>
          <w:rStyle w:val="normaltextrun"/>
          <w:rFonts w:eastAsiaTheme="majorEastAsia"/>
          <w:color w:val="262525"/>
          <w:sz w:val="26"/>
          <w:szCs w:val="26"/>
          <w:lang w:val="vi-VN"/>
        </w:rPr>
        <w:t xml:space="preserve"> </w:t>
      </w:r>
      <w:r w:rsidR="00832679" w:rsidRPr="00434793">
        <w:rPr>
          <w:rStyle w:val="normaltextrun"/>
          <w:rFonts w:eastAsiaTheme="majorEastAsia"/>
          <w:i/>
          <w:color w:val="262525"/>
          <w:sz w:val="26"/>
          <w:szCs w:val="26"/>
          <w:lang w:val="vi-VN"/>
        </w:rPr>
        <w:t>Điều 1 Thông tư 05/2020/ TT-BKHĐT</w:t>
      </w:r>
      <w:r w:rsidR="00832679" w:rsidRPr="00434793">
        <w:rPr>
          <w:rStyle w:val="normaltextrun"/>
          <w:rFonts w:eastAsiaTheme="majorEastAsia"/>
          <w:color w:val="262525"/>
          <w:sz w:val="26"/>
          <w:szCs w:val="26"/>
          <w:lang w:val="vi-VN"/>
        </w:rPr>
        <w:t xml:space="preserve">) </w:t>
      </w:r>
      <w:r w:rsidR="00832679" w:rsidRPr="00434793">
        <w:rPr>
          <w:rStyle w:val="normaltextrun"/>
          <w:color w:val="262525"/>
          <w:sz w:val="26"/>
          <w:szCs w:val="26"/>
        </w:rPr>
        <w:t>tương ứng với 2 phương thức lựa chọn nhà thầu:</w:t>
      </w:r>
    </w:p>
    <w:p w14:paraId="4110CFB4" w14:textId="77777777" w:rsidR="008B5276" w:rsidRPr="00434793" w:rsidRDefault="008B5276" w:rsidP="000F33E5">
      <w:pPr>
        <w:pStyle w:val="paragraph"/>
        <w:numPr>
          <w:ilvl w:val="0"/>
          <w:numId w:val="45"/>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Một giai đoạn 1 túi hồ sơ theo hình thức đấu thầu rộng rãi hoặc chào hàng cạnh tranh gồm: gói thầu xây lắp quy mô nhỏ, gói thầu mua sắm hàng hóa quy mô nhỏ, gói thầu dịch vụ phi tư vấn quy mô nhỏ;</w:t>
      </w:r>
      <w:r w:rsidRPr="00434793">
        <w:rPr>
          <w:rStyle w:val="eop"/>
          <w:rFonts w:eastAsiaTheme="majorEastAsia"/>
          <w:color w:val="262525"/>
          <w:sz w:val="26"/>
          <w:szCs w:val="26"/>
        </w:rPr>
        <w:t> </w:t>
      </w:r>
    </w:p>
    <w:p w14:paraId="3CFD01CF" w14:textId="77777777" w:rsidR="008B5276" w:rsidRPr="00434793" w:rsidRDefault="008B5276" w:rsidP="000F33E5">
      <w:pPr>
        <w:pStyle w:val="paragraph"/>
        <w:numPr>
          <w:ilvl w:val="0"/>
          <w:numId w:val="44"/>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Một giai đoạn 2 túi hồ sơ theo hình thức đấu thầu rộng rãi gồm: gói thầu xây lắp, gói thầu mua sắm hàng hóa, gói thầu dịch vụ tư vấn, gói thầu dịch vụ phi tư vấn và mẫu 07 E-HSMT áp dụng đối với gói thầu chào hàng cạnh tranh theo quy trình rút gọn.  </w:t>
      </w:r>
      <w:r w:rsidRPr="00434793">
        <w:rPr>
          <w:rStyle w:val="eop"/>
          <w:rFonts w:eastAsiaTheme="majorEastAsia"/>
          <w:color w:val="262525"/>
          <w:sz w:val="26"/>
          <w:szCs w:val="26"/>
        </w:rPr>
        <w:t> </w:t>
      </w:r>
    </w:p>
    <w:p w14:paraId="4A7C40CC" w14:textId="77777777" w:rsidR="007F7882" w:rsidRPr="004D722E" w:rsidRDefault="007F7882" w:rsidP="007F7882">
      <w:pPr>
        <w:pStyle w:val="paragraph"/>
        <w:numPr>
          <w:ilvl w:val="0"/>
          <w:numId w:val="75"/>
        </w:numPr>
        <w:spacing w:before="120" w:beforeAutospacing="0" w:after="120" w:afterAutospacing="0" w:line="360" w:lineRule="auto"/>
        <w:ind w:left="0" w:right="-1" w:firstLine="0"/>
        <w:jc w:val="both"/>
        <w:textAlignment w:val="baseline"/>
        <w:outlineLvl w:val="2"/>
        <w:rPr>
          <w:b/>
          <w:sz w:val="26"/>
          <w:szCs w:val="26"/>
        </w:rPr>
      </w:pPr>
      <w:bookmarkStart w:id="12" w:name="_Toc79397020"/>
      <w:bookmarkStart w:id="13" w:name="_Toc79397021"/>
      <w:r w:rsidRPr="004D722E">
        <w:rPr>
          <w:rStyle w:val="normaltextrun"/>
          <w:rFonts w:eastAsiaTheme="majorEastAsia"/>
          <w:b/>
          <w:color w:val="262525"/>
          <w:sz w:val="26"/>
          <w:szCs w:val="26"/>
        </w:rPr>
        <w:t>Trách</w:t>
      </w:r>
      <w:r w:rsidRPr="004D722E">
        <w:rPr>
          <w:rStyle w:val="normaltextrun"/>
          <w:rFonts w:eastAsiaTheme="majorEastAsia"/>
          <w:b/>
          <w:color w:val="262525"/>
          <w:sz w:val="26"/>
          <w:szCs w:val="26"/>
          <w:lang w:val="vi-VN"/>
        </w:rPr>
        <w:t xml:space="preserve"> nhiệm của bên mời thầu:</w:t>
      </w:r>
      <w:bookmarkEnd w:id="12"/>
    </w:p>
    <w:p w14:paraId="1BCE9E50" w14:textId="77777777" w:rsidR="007F7882" w:rsidRPr="00434793" w:rsidRDefault="007F7882" w:rsidP="007F7882">
      <w:pPr>
        <w:pStyle w:val="paragraph"/>
        <w:numPr>
          <w:ilvl w:val="0"/>
          <w:numId w:val="53"/>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Căn cứ theo </w:t>
      </w:r>
      <w:r w:rsidRPr="004D722E">
        <w:rPr>
          <w:rStyle w:val="normaltextrun"/>
          <w:rFonts w:eastAsiaTheme="majorEastAsia"/>
          <w:i/>
          <w:color w:val="262525"/>
          <w:sz w:val="26"/>
          <w:szCs w:val="26"/>
        </w:rPr>
        <w:t>Điều 75 và Điều 79 Luật đấu thầu 2013</w:t>
      </w:r>
      <w:r w:rsidRPr="00434793">
        <w:rPr>
          <w:rStyle w:val="normaltextrun"/>
          <w:rFonts w:eastAsiaTheme="majorEastAsia"/>
          <w:color w:val="262525"/>
          <w:sz w:val="26"/>
          <w:szCs w:val="26"/>
        </w:rPr>
        <w:t> quy định về trách nhiệm của bên mời thầu như sau:</w:t>
      </w:r>
      <w:r w:rsidRPr="00434793">
        <w:rPr>
          <w:rStyle w:val="eop"/>
          <w:rFonts w:eastAsiaTheme="majorEastAsia"/>
          <w:color w:val="262525"/>
          <w:sz w:val="26"/>
          <w:szCs w:val="26"/>
        </w:rPr>
        <w:t> </w:t>
      </w:r>
    </w:p>
    <w:p w14:paraId="609C327C" w14:textId="77777777" w:rsidR="007F7882" w:rsidRPr="00434793" w:rsidRDefault="007F7882" w:rsidP="007F7882">
      <w:pPr>
        <w:pStyle w:val="paragraph"/>
        <w:numPr>
          <w:ilvl w:val="0"/>
          <w:numId w:val="43"/>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Trang bị cơ sở hạ tầng về công nghệ thông tin đáp ứng yêu cầu đấu thầu qua mạng;</w:t>
      </w:r>
      <w:r w:rsidRPr="00434793">
        <w:rPr>
          <w:rStyle w:val="eop"/>
          <w:rFonts w:eastAsiaTheme="majorEastAsia"/>
          <w:color w:val="262525"/>
          <w:sz w:val="26"/>
          <w:szCs w:val="26"/>
        </w:rPr>
        <w:t> </w:t>
      </w:r>
    </w:p>
    <w:p w14:paraId="6349AD90" w14:textId="77777777" w:rsidR="007F7882" w:rsidRPr="00434793" w:rsidRDefault="007F7882" w:rsidP="007F7882">
      <w:pPr>
        <w:pStyle w:val="paragraph"/>
        <w:numPr>
          <w:ilvl w:val="0"/>
          <w:numId w:val="43"/>
        </w:numPr>
        <w:spacing w:before="120" w:beforeAutospacing="0" w:after="120" w:afterAutospacing="0" w:line="360" w:lineRule="auto"/>
        <w:ind w:left="0" w:right="-1" w:firstLine="0"/>
        <w:jc w:val="both"/>
        <w:textAlignment w:val="baseline"/>
        <w:rPr>
          <w:rStyle w:val="normaltextrun"/>
          <w:rFonts w:eastAsiaTheme="majorEastAsia"/>
          <w:color w:val="262525"/>
          <w:sz w:val="26"/>
          <w:szCs w:val="26"/>
        </w:rPr>
      </w:pPr>
      <w:r w:rsidRPr="00434793">
        <w:rPr>
          <w:rStyle w:val="normaltextrun"/>
          <w:rFonts w:eastAsiaTheme="majorEastAsia"/>
          <w:color w:val="262525"/>
          <w:sz w:val="26"/>
          <w:szCs w:val="26"/>
        </w:rPr>
        <w:t xml:space="preserve">Quản lý và không tiết lộ khóa bí mật của chứng thư số </w:t>
      </w:r>
    </w:p>
    <w:p w14:paraId="1C946A72" w14:textId="77777777" w:rsidR="007F7882" w:rsidRPr="00434793" w:rsidRDefault="007F7882" w:rsidP="007F7882">
      <w:pPr>
        <w:pStyle w:val="paragraph"/>
        <w:numPr>
          <w:ilvl w:val="0"/>
          <w:numId w:val="43"/>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Chịu trách nhiệm trước pháp luật về tính chính xác và trung thực của các thông tin đã đăng ký, đăng tải lên hệ thống mạng đấu thầu quốc gia khi đăng nhập bằng chứng thư số của mình;</w:t>
      </w:r>
      <w:r w:rsidRPr="00434793">
        <w:rPr>
          <w:rStyle w:val="eop"/>
          <w:rFonts w:eastAsiaTheme="majorEastAsia"/>
          <w:color w:val="262525"/>
          <w:sz w:val="26"/>
          <w:szCs w:val="26"/>
        </w:rPr>
        <w:t> </w:t>
      </w:r>
    </w:p>
    <w:p w14:paraId="04C457EE" w14:textId="77777777" w:rsidR="007F7882" w:rsidRPr="00434793" w:rsidRDefault="007F7882" w:rsidP="007F7882">
      <w:pPr>
        <w:pStyle w:val="paragraph"/>
        <w:numPr>
          <w:ilvl w:val="0"/>
          <w:numId w:val="42"/>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Kiểm tra và xác nhận việc đăng tải các thông tin của mình đã nhập vào hệ thống mạng đấu thầu quốc gia</w:t>
      </w:r>
      <w:r w:rsidRPr="00434793">
        <w:rPr>
          <w:rStyle w:val="eop"/>
          <w:rFonts w:eastAsiaTheme="majorEastAsia"/>
          <w:color w:val="262525"/>
          <w:sz w:val="26"/>
          <w:szCs w:val="26"/>
        </w:rPr>
        <w:t> </w:t>
      </w:r>
    </w:p>
    <w:p w14:paraId="7B6E07FE" w14:textId="77777777" w:rsidR="007F7882" w:rsidRPr="00434793" w:rsidRDefault="007F7882" w:rsidP="007F7882">
      <w:pPr>
        <w:pStyle w:val="paragraph"/>
        <w:numPr>
          <w:ilvl w:val="0"/>
          <w:numId w:val="48"/>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 xml:space="preserve">Căn cứ </w:t>
      </w:r>
      <w:r w:rsidRPr="004D722E">
        <w:rPr>
          <w:rStyle w:val="normaltextrun"/>
          <w:rFonts w:eastAsiaTheme="majorEastAsia"/>
          <w:i/>
          <w:color w:val="262525"/>
          <w:sz w:val="26"/>
          <w:szCs w:val="26"/>
        </w:rPr>
        <w:t>theo Điều 8 </w:t>
      </w:r>
      <w:r w:rsidRPr="004D722E">
        <w:rPr>
          <w:rStyle w:val="normaltextrun"/>
          <w:rFonts w:eastAsiaTheme="majorEastAsia"/>
          <w:i/>
          <w:color w:val="262525"/>
          <w:sz w:val="26"/>
          <w:szCs w:val="26"/>
          <w:lang w:val="vi-VN"/>
        </w:rPr>
        <w:t xml:space="preserve"> </w:t>
      </w:r>
      <w:r w:rsidRPr="004D722E">
        <w:rPr>
          <w:rStyle w:val="normaltextrun"/>
          <w:rFonts w:eastAsiaTheme="majorEastAsia"/>
          <w:i/>
          <w:color w:val="262525"/>
          <w:sz w:val="26"/>
          <w:szCs w:val="26"/>
        </w:rPr>
        <w:t>Thông tư 04/2017/TT-BKHĐT :</w:t>
      </w:r>
      <w:r w:rsidRPr="00434793">
        <w:rPr>
          <w:rStyle w:val="eop"/>
          <w:rFonts w:eastAsiaTheme="majorEastAsia"/>
          <w:color w:val="262525"/>
          <w:sz w:val="26"/>
          <w:szCs w:val="26"/>
        </w:rPr>
        <w:t> </w:t>
      </w:r>
    </w:p>
    <w:p w14:paraId="4735A6DD" w14:textId="77777777" w:rsidR="007F7882" w:rsidRPr="00434793" w:rsidRDefault="007F7882" w:rsidP="007F7882">
      <w:pPr>
        <w:pStyle w:val="paragraph"/>
        <w:numPr>
          <w:ilvl w:val="0"/>
          <w:numId w:val="31"/>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Bước 1: Chuẩn bị lựa chọn nhà thầu</w:t>
      </w:r>
      <w:r w:rsidRPr="00434793">
        <w:rPr>
          <w:rStyle w:val="normaltextrun"/>
          <w:rFonts w:eastAsiaTheme="majorEastAsia"/>
          <w:color w:val="262525"/>
          <w:sz w:val="26"/>
          <w:szCs w:val="26"/>
          <w:lang w:val="vi-VN"/>
        </w:rPr>
        <w:t>:</w:t>
      </w:r>
    </w:p>
    <w:p w14:paraId="704F5568" w14:textId="77777777" w:rsidR="007F7882" w:rsidRPr="00434793" w:rsidRDefault="007F7882" w:rsidP="007F7882">
      <w:pPr>
        <w:pStyle w:val="paragraph"/>
        <w:spacing w:before="120" w:beforeAutospacing="0" w:after="120" w:afterAutospacing="0" w:line="360" w:lineRule="auto"/>
        <w:ind w:right="-1"/>
        <w:jc w:val="both"/>
        <w:textAlignment w:val="baseline"/>
        <w:rPr>
          <w:sz w:val="26"/>
          <w:szCs w:val="26"/>
        </w:rPr>
      </w:pPr>
      <w:r w:rsidRPr="00434793">
        <w:rPr>
          <w:rStyle w:val="normaltextrun"/>
          <w:rFonts w:eastAsiaTheme="majorEastAsia"/>
          <w:color w:val="262525"/>
          <w:sz w:val="26"/>
          <w:szCs w:val="26"/>
        </w:rPr>
        <w:t>Lập,</w:t>
      </w:r>
      <w:r w:rsidRPr="00434793">
        <w:rPr>
          <w:rStyle w:val="normaltextrun"/>
          <w:rFonts w:eastAsiaTheme="majorEastAsia"/>
          <w:color w:val="262525"/>
          <w:sz w:val="26"/>
          <w:szCs w:val="26"/>
          <w:lang w:val="vi-VN"/>
        </w:rPr>
        <w:t xml:space="preserve"> </w:t>
      </w:r>
      <w:r w:rsidRPr="00434793">
        <w:rPr>
          <w:rStyle w:val="normaltextrun"/>
          <w:rFonts w:eastAsiaTheme="majorEastAsia"/>
          <w:color w:val="262525"/>
          <w:sz w:val="26"/>
          <w:szCs w:val="26"/>
        </w:rPr>
        <w:t xml:space="preserve">thẩm định và phê duyệt E-HSMT, bên mời thầu đăng nhập vào Hệ thống, sau đó chọn mục “Hàng hóa” hoặc “Xây lắp” hoặc “Dịch vụ phi tư vấn” tương ứng để lập E-HSMT. Thành phần và định dạng file của E-HSMT </w:t>
      </w:r>
      <w:proofErr w:type="gramStart"/>
      <w:r w:rsidRPr="00434793">
        <w:rPr>
          <w:rStyle w:val="normaltextrun"/>
          <w:rFonts w:eastAsiaTheme="majorEastAsia"/>
          <w:color w:val="262525"/>
          <w:sz w:val="26"/>
          <w:szCs w:val="26"/>
        </w:rPr>
        <w:t>theo</w:t>
      </w:r>
      <w:proofErr w:type="gramEnd"/>
      <w:r w:rsidRPr="00434793">
        <w:rPr>
          <w:rStyle w:val="normaltextrun"/>
          <w:rFonts w:eastAsiaTheme="majorEastAsia"/>
          <w:color w:val="262525"/>
          <w:sz w:val="26"/>
          <w:szCs w:val="26"/>
        </w:rPr>
        <w:t xml:space="preserve"> hướng dẫn tại Điều 9 Thông tư. </w:t>
      </w:r>
      <w:proofErr w:type="gramStart"/>
      <w:r w:rsidRPr="00434793">
        <w:rPr>
          <w:rStyle w:val="normaltextrun"/>
          <w:rFonts w:eastAsiaTheme="majorEastAsia"/>
          <w:color w:val="262525"/>
          <w:sz w:val="26"/>
          <w:szCs w:val="26"/>
        </w:rPr>
        <w:t xml:space="preserve">Sau khi lập xong E-HSMT, bên mời thầu in hồ sơ trình chủ </w:t>
      </w:r>
      <w:r w:rsidRPr="00434793">
        <w:rPr>
          <w:rStyle w:val="normaltextrun"/>
          <w:rFonts w:eastAsiaTheme="majorEastAsia"/>
          <w:color w:val="262525"/>
          <w:sz w:val="26"/>
          <w:szCs w:val="26"/>
        </w:rPr>
        <w:lastRenderedPageBreak/>
        <w:t>đầu tư, tổ chức thẩm định, phê duyệt.</w:t>
      </w:r>
      <w:proofErr w:type="gramEnd"/>
      <w:r w:rsidRPr="00434793">
        <w:rPr>
          <w:rStyle w:val="normaltextrun"/>
          <w:rFonts w:eastAsiaTheme="majorEastAsia"/>
          <w:color w:val="262525"/>
          <w:sz w:val="26"/>
          <w:szCs w:val="26"/>
        </w:rPr>
        <w:t xml:space="preserve"> Bên mời thầu phải chịu trách nhiệm về sự thống nhất giữa nội dung E-HSMT trên Hệ thống và bản mà chủ đầu tư phê duyệt.</w:t>
      </w:r>
      <w:r w:rsidRPr="00434793">
        <w:rPr>
          <w:rStyle w:val="eop"/>
          <w:rFonts w:eastAsiaTheme="majorEastAsia"/>
          <w:color w:val="262525"/>
          <w:sz w:val="26"/>
          <w:szCs w:val="26"/>
        </w:rPr>
        <w:t> </w:t>
      </w:r>
    </w:p>
    <w:p w14:paraId="2E8C70EA" w14:textId="77777777" w:rsidR="007F7882" w:rsidRPr="00434793" w:rsidRDefault="007F7882" w:rsidP="007F7882">
      <w:pPr>
        <w:pStyle w:val="paragraph"/>
        <w:numPr>
          <w:ilvl w:val="0"/>
          <w:numId w:val="30"/>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Bước 2: Tổ chức lựa chọn nhà thầu</w:t>
      </w:r>
      <w:r w:rsidRPr="00434793">
        <w:rPr>
          <w:rStyle w:val="normaltextrun"/>
          <w:rFonts w:eastAsiaTheme="majorEastAsia"/>
          <w:color w:val="262525"/>
          <w:sz w:val="26"/>
          <w:szCs w:val="26"/>
          <w:lang w:val="vi-VN"/>
        </w:rPr>
        <w:t>:</w:t>
      </w:r>
    </w:p>
    <w:p w14:paraId="5CD49DB1" w14:textId="77777777" w:rsidR="007F7882" w:rsidRPr="00434793" w:rsidRDefault="007F7882" w:rsidP="007F7882">
      <w:pPr>
        <w:pStyle w:val="paragraph"/>
        <w:numPr>
          <w:ilvl w:val="0"/>
          <w:numId w:val="41"/>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Đăng tải E-TBMT và phát hành E-HSMT</w:t>
      </w:r>
      <w:r w:rsidRPr="00434793">
        <w:rPr>
          <w:rStyle w:val="eop"/>
          <w:rFonts w:eastAsiaTheme="majorEastAsia"/>
          <w:color w:val="262525"/>
          <w:sz w:val="26"/>
          <w:szCs w:val="26"/>
        </w:rPr>
        <w:t> </w:t>
      </w:r>
      <w:r w:rsidRPr="00434793">
        <w:rPr>
          <w:rStyle w:val="eop"/>
          <w:rFonts w:eastAsiaTheme="majorEastAsia"/>
          <w:color w:val="262525"/>
          <w:sz w:val="26"/>
          <w:szCs w:val="26"/>
        </w:rPr>
        <w:tab/>
      </w:r>
    </w:p>
    <w:p w14:paraId="63B28396" w14:textId="77777777" w:rsidR="007F7882" w:rsidRPr="00434793" w:rsidRDefault="007F7882" w:rsidP="007F7882">
      <w:pPr>
        <w:pStyle w:val="paragraph"/>
        <w:spacing w:before="120" w:beforeAutospacing="0" w:after="120" w:afterAutospacing="0" w:line="360" w:lineRule="auto"/>
        <w:ind w:right="-1"/>
        <w:jc w:val="both"/>
        <w:textAlignment w:val="baseline"/>
        <w:rPr>
          <w:sz w:val="26"/>
          <w:szCs w:val="26"/>
        </w:rPr>
      </w:pPr>
      <w:r w:rsidRPr="00434793">
        <w:rPr>
          <w:rStyle w:val="normaltextrun"/>
          <w:rFonts w:eastAsiaTheme="majorEastAsia"/>
          <w:color w:val="262525"/>
          <w:sz w:val="26"/>
          <w:szCs w:val="26"/>
        </w:rPr>
        <w:t xml:space="preserve">Bên mời thầu đăng tải E-TBMT và phát hành E-HSMT </w:t>
      </w:r>
      <w:proofErr w:type="gramStart"/>
      <w:r w:rsidRPr="00434793">
        <w:rPr>
          <w:rStyle w:val="normaltextrun"/>
          <w:rFonts w:eastAsiaTheme="majorEastAsia"/>
          <w:color w:val="262525"/>
          <w:sz w:val="26"/>
          <w:szCs w:val="26"/>
        </w:rPr>
        <w:t>theo</w:t>
      </w:r>
      <w:proofErr w:type="gramEnd"/>
      <w:r w:rsidRPr="00434793">
        <w:rPr>
          <w:rStyle w:val="normaltextrun"/>
          <w:rFonts w:eastAsiaTheme="majorEastAsia"/>
          <w:color w:val="262525"/>
          <w:sz w:val="26"/>
          <w:szCs w:val="26"/>
        </w:rPr>
        <w:t xml:space="preserve"> hướng dẫn trên Hệ thống mạng đấu thầu quốc gia.</w:t>
      </w:r>
      <w:r w:rsidRPr="00434793">
        <w:rPr>
          <w:rStyle w:val="eop"/>
          <w:rFonts w:eastAsiaTheme="majorEastAsia"/>
          <w:color w:val="262525"/>
          <w:sz w:val="26"/>
          <w:szCs w:val="26"/>
        </w:rPr>
        <w:t> </w:t>
      </w:r>
    </w:p>
    <w:p w14:paraId="526F0E19" w14:textId="77777777" w:rsidR="007F7882" w:rsidRPr="00434793" w:rsidRDefault="007F7882" w:rsidP="007F7882">
      <w:pPr>
        <w:pStyle w:val="paragraph"/>
        <w:spacing w:before="120" w:beforeAutospacing="0" w:after="120" w:afterAutospacing="0" w:line="360" w:lineRule="auto"/>
        <w:ind w:right="-1"/>
        <w:jc w:val="both"/>
        <w:textAlignment w:val="baseline"/>
        <w:rPr>
          <w:sz w:val="26"/>
          <w:szCs w:val="26"/>
        </w:rPr>
      </w:pPr>
      <w:r w:rsidRPr="00434793">
        <w:rPr>
          <w:rStyle w:val="normaltextrun"/>
          <w:rFonts w:eastAsiaTheme="majorEastAsia"/>
          <w:color w:val="262525"/>
          <w:sz w:val="26"/>
          <w:szCs w:val="26"/>
        </w:rPr>
        <w:t>Thời gian chuẩn bị E-HSDT tối thiểu là 10 ngày đối với gói thầu áp dụng đấu thầu rộng rãi và 05 ngày làm việc đối với gói thầu áp dụng chào hàng cạnh tranh theo quy trình thông thường, kể từ ngày đầu tiên đăng tải E-TBMT trên Hệ thống.</w:t>
      </w:r>
      <w:r w:rsidRPr="00434793">
        <w:rPr>
          <w:rStyle w:val="eop"/>
          <w:rFonts w:eastAsiaTheme="majorEastAsia"/>
          <w:color w:val="262525"/>
          <w:sz w:val="26"/>
          <w:szCs w:val="26"/>
        </w:rPr>
        <w:t> </w:t>
      </w:r>
    </w:p>
    <w:p w14:paraId="097CB18C" w14:textId="77777777" w:rsidR="007F7882" w:rsidRPr="00434793" w:rsidRDefault="007F7882" w:rsidP="007F7882">
      <w:pPr>
        <w:pStyle w:val="paragraph"/>
        <w:numPr>
          <w:ilvl w:val="0"/>
          <w:numId w:val="40"/>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Sửa đổi, làm rõ E-HSMT</w:t>
      </w:r>
      <w:r w:rsidRPr="00434793">
        <w:rPr>
          <w:rStyle w:val="eop"/>
          <w:rFonts w:eastAsiaTheme="majorEastAsia"/>
          <w:color w:val="262525"/>
          <w:sz w:val="26"/>
          <w:szCs w:val="26"/>
        </w:rPr>
        <w:t> </w:t>
      </w:r>
    </w:p>
    <w:p w14:paraId="0FB400E2" w14:textId="77777777" w:rsidR="007F7882" w:rsidRPr="00434793" w:rsidRDefault="007F7882" w:rsidP="007F7882">
      <w:pPr>
        <w:pStyle w:val="paragraph"/>
        <w:spacing w:before="120" w:beforeAutospacing="0" w:after="120" w:afterAutospacing="0" w:line="360" w:lineRule="auto"/>
        <w:ind w:right="-1"/>
        <w:jc w:val="both"/>
        <w:textAlignment w:val="baseline"/>
        <w:rPr>
          <w:sz w:val="26"/>
          <w:szCs w:val="26"/>
        </w:rPr>
      </w:pPr>
      <w:r w:rsidRPr="00434793">
        <w:rPr>
          <w:rStyle w:val="normaltextrun"/>
          <w:rFonts w:eastAsiaTheme="majorEastAsia"/>
          <w:color w:val="262525"/>
          <w:sz w:val="26"/>
          <w:szCs w:val="26"/>
        </w:rPr>
        <w:t>Trường hợp cần sửa đổi E-HSMT, bên mời thầu đăng nhập và chỉnh sửa trực tiếp trên Hệ thống sau khi có sự chấp thuận về nội dung của chủ đầu tư và bên mời thầu phải đăng tải quyết định sửa đổi E-HSMT (kèm theo các nội dung sửa đổi).</w:t>
      </w:r>
      <w:r w:rsidRPr="00434793">
        <w:rPr>
          <w:rStyle w:val="eop"/>
          <w:rFonts w:eastAsiaTheme="majorEastAsia"/>
          <w:color w:val="262525"/>
          <w:sz w:val="26"/>
          <w:szCs w:val="26"/>
        </w:rPr>
        <w:t> </w:t>
      </w:r>
    </w:p>
    <w:p w14:paraId="07929A59" w14:textId="77777777" w:rsidR="007F7882" w:rsidRPr="00434793" w:rsidRDefault="007F7882" w:rsidP="007F7882">
      <w:pPr>
        <w:pStyle w:val="paragraph"/>
        <w:spacing w:before="120" w:beforeAutospacing="0" w:after="120" w:afterAutospacing="0" w:line="360" w:lineRule="auto"/>
        <w:ind w:right="-1"/>
        <w:jc w:val="both"/>
        <w:textAlignment w:val="baseline"/>
        <w:rPr>
          <w:sz w:val="26"/>
          <w:szCs w:val="26"/>
        </w:rPr>
      </w:pPr>
      <w:proofErr w:type="gramStart"/>
      <w:r w:rsidRPr="00434793">
        <w:rPr>
          <w:rStyle w:val="normaltextrun"/>
          <w:rFonts w:eastAsiaTheme="majorEastAsia"/>
          <w:color w:val="262525"/>
          <w:sz w:val="26"/>
          <w:szCs w:val="26"/>
        </w:rPr>
        <w:t>Việc sửa đổi phải được thực hiện trước thời điểm đóng thầu tối thiểu 03 ngày làm việc; trường hợp không bảo đảm đủ thời gian như nêu trên thì phải gia hạn thời điểm đóng thầu.</w:t>
      </w:r>
      <w:proofErr w:type="gramEnd"/>
      <w:r w:rsidRPr="00434793">
        <w:rPr>
          <w:rStyle w:val="normaltextrun"/>
          <w:rFonts w:eastAsiaTheme="majorEastAsia"/>
          <w:color w:val="262525"/>
          <w:sz w:val="26"/>
          <w:szCs w:val="26"/>
        </w:rPr>
        <w:t xml:space="preserve"> </w:t>
      </w:r>
      <w:proofErr w:type="gramStart"/>
      <w:r w:rsidRPr="00434793">
        <w:rPr>
          <w:rStyle w:val="normaltextrun"/>
          <w:rFonts w:eastAsiaTheme="majorEastAsia"/>
          <w:color w:val="262525"/>
          <w:sz w:val="26"/>
          <w:szCs w:val="26"/>
        </w:rPr>
        <w:t>Trường hợp cần làm rõ E-HSMT, nhà thầu gửi đề nghị làm rõ đến bên mời thầu thông qua Hệ thống tối thiểu 03 ngày làm việc trước ngày có thời điểm đóng thầu để xem xét, xử lý.</w:t>
      </w:r>
      <w:proofErr w:type="gramEnd"/>
      <w:r w:rsidRPr="00434793">
        <w:rPr>
          <w:rStyle w:val="normaltextrun"/>
          <w:rFonts w:eastAsiaTheme="majorEastAsia"/>
          <w:color w:val="262525"/>
          <w:sz w:val="26"/>
          <w:szCs w:val="26"/>
        </w:rPr>
        <w:t xml:space="preserve"> Nội dung làm rõ E-HSMT được bên mời thầu đăng tải lên Hệ thống.</w:t>
      </w:r>
      <w:r w:rsidRPr="00434793">
        <w:rPr>
          <w:rStyle w:val="eop"/>
          <w:rFonts w:eastAsiaTheme="majorEastAsia"/>
          <w:color w:val="262525"/>
          <w:sz w:val="26"/>
          <w:szCs w:val="26"/>
        </w:rPr>
        <w:t> </w:t>
      </w:r>
    </w:p>
    <w:p w14:paraId="1E37FD4F" w14:textId="77777777" w:rsidR="007F7882" w:rsidRPr="00434793" w:rsidRDefault="007F7882" w:rsidP="007F7882">
      <w:pPr>
        <w:pStyle w:val="paragraph"/>
        <w:numPr>
          <w:ilvl w:val="0"/>
          <w:numId w:val="39"/>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Nộp Hồ sơ dự thầu qua mạng (E-HSDT)</w:t>
      </w:r>
      <w:r w:rsidRPr="00434793">
        <w:rPr>
          <w:rStyle w:val="eop"/>
          <w:rFonts w:eastAsiaTheme="majorEastAsia"/>
          <w:color w:val="262525"/>
          <w:sz w:val="26"/>
          <w:szCs w:val="26"/>
        </w:rPr>
        <w:t> </w:t>
      </w:r>
    </w:p>
    <w:p w14:paraId="64FD8348" w14:textId="77777777" w:rsidR="007F7882" w:rsidRPr="00434793" w:rsidRDefault="007F7882" w:rsidP="007F7882">
      <w:pPr>
        <w:pStyle w:val="paragraph"/>
        <w:spacing w:before="120" w:beforeAutospacing="0" w:after="120" w:afterAutospacing="0" w:line="360" w:lineRule="auto"/>
        <w:ind w:right="-1"/>
        <w:jc w:val="both"/>
        <w:textAlignment w:val="baseline"/>
        <w:rPr>
          <w:sz w:val="26"/>
          <w:szCs w:val="26"/>
        </w:rPr>
      </w:pPr>
      <w:r w:rsidRPr="00434793">
        <w:rPr>
          <w:rStyle w:val="normaltextrun"/>
          <w:rFonts w:eastAsiaTheme="majorEastAsia"/>
          <w:color w:val="262525"/>
          <w:sz w:val="26"/>
          <w:szCs w:val="26"/>
        </w:rPr>
        <w:t xml:space="preserve">Bên dự thầu nộp E-HSDT </w:t>
      </w:r>
      <w:proofErr w:type="gramStart"/>
      <w:r w:rsidRPr="00434793">
        <w:rPr>
          <w:rStyle w:val="normaltextrun"/>
          <w:rFonts w:eastAsiaTheme="majorEastAsia"/>
          <w:color w:val="262525"/>
          <w:sz w:val="26"/>
          <w:szCs w:val="26"/>
        </w:rPr>
        <w:t>theo</w:t>
      </w:r>
      <w:proofErr w:type="gramEnd"/>
      <w:r w:rsidRPr="00434793">
        <w:rPr>
          <w:rStyle w:val="normaltextrun"/>
          <w:rFonts w:eastAsiaTheme="majorEastAsia"/>
          <w:color w:val="262525"/>
          <w:sz w:val="26"/>
          <w:szCs w:val="26"/>
        </w:rPr>
        <w:t xml:space="preserve"> hướng dẫn tại </w:t>
      </w:r>
      <w:r w:rsidRPr="004D722E">
        <w:rPr>
          <w:rStyle w:val="normaltextrun"/>
          <w:rFonts w:eastAsiaTheme="majorEastAsia"/>
          <w:i/>
          <w:color w:val="262525"/>
          <w:sz w:val="26"/>
          <w:szCs w:val="26"/>
        </w:rPr>
        <w:t>Điều 13 Thông tư số 04/2017/TT-BKHĐT</w:t>
      </w:r>
      <w:r w:rsidRPr="00434793">
        <w:rPr>
          <w:rStyle w:val="normaltextrun"/>
          <w:rFonts w:eastAsiaTheme="majorEastAsia"/>
          <w:color w:val="262525"/>
          <w:sz w:val="26"/>
          <w:szCs w:val="26"/>
        </w:rPr>
        <w:t>.</w:t>
      </w:r>
      <w:r w:rsidRPr="00434793">
        <w:rPr>
          <w:rStyle w:val="eop"/>
          <w:rFonts w:eastAsiaTheme="majorEastAsia"/>
          <w:color w:val="262525"/>
          <w:sz w:val="26"/>
          <w:szCs w:val="26"/>
        </w:rPr>
        <w:t> </w:t>
      </w:r>
    </w:p>
    <w:p w14:paraId="6CA25B36" w14:textId="77777777" w:rsidR="007F7882" w:rsidRPr="00434793" w:rsidRDefault="007F7882" w:rsidP="007F7882">
      <w:pPr>
        <w:pStyle w:val="paragraph"/>
        <w:numPr>
          <w:ilvl w:val="0"/>
          <w:numId w:val="38"/>
        </w:numPr>
        <w:spacing w:before="120" w:beforeAutospacing="0" w:after="120" w:afterAutospacing="0" w:line="360" w:lineRule="auto"/>
        <w:ind w:left="0" w:right="-1" w:firstLine="0"/>
        <w:jc w:val="both"/>
        <w:textAlignment w:val="baseline"/>
        <w:rPr>
          <w:sz w:val="26"/>
          <w:szCs w:val="26"/>
        </w:rPr>
      </w:pPr>
      <w:r w:rsidRPr="00434793">
        <w:rPr>
          <w:rStyle w:val="normaltextrun"/>
          <w:rFonts w:eastAsiaTheme="majorEastAsia"/>
          <w:color w:val="262525"/>
          <w:sz w:val="26"/>
          <w:szCs w:val="26"/>
        </w:rPr>
        <w:t>Mở thầu</w:t>
      </w:r>
      <w:r w:rsidRPr="00434793">
        <w:rPr>
          <w:rStyle w:val="normaltextrun"/>
          <w:rFonts w:eastAsiaTheme="majorEastAsia"/>
          <w:color w:val="262525"/>
          <w:sz w:val="26"/>
          <w:szCs w:val="26"/>
          <w:lang w:val="vi-VN"/>
        </w:rPr>
        <w:t>:</w:t>
      </w:r>
    </w:p>
    <w:p w14:paraId="2B9222B3" w14:textId="77777777" w:rsidR="007F7882" w:rsidRPr="00434793" w:rsidRDefault="007F7882" w:rsidP="007F7882">
      <w:pPr>
        <w:pStyle w:val="paragraph"/>
        <w:spacing w:before="120" w:beforeAutospacing="0" w:after="120" w:afterAutospacing="0" w:line="360" w:lineRule="auto"/>
        <w:ind w:right="-1"/>
        <w:jc w:val="both"/>
        <w:textAlignment w:val="baseline"/>
        <w:rPr>
          <w:sz w:val="26"/>
          <w:szCs w:val="26"/>
        </w:rPr>
      </w:pPr>
      <w:r w:rsidRPr="00434793">
        <w:rPr>
          <w:rStyle w:val="normaltextrun"/>
          <w:rFonts w:eastAsiaTheme="majorEastAsia"/>
          <w:color w:val="262525"/>
          <w:sz w:val="26"/>
          <w:szCs w:val="26"/>
        </w:rPr>
        <w:t xml:space="preserve">Đến thời điểm mở thầu, bên mời thầu đăng nhập vào Hệ thống và chọn gói thầu cần mở </w:t>
      </w:r>
      <w:proofErr w:type="gramStart"/>
      <w:r w:rsidRPr="00434793">
        <w:rPr>
          <w:rStyle w:val="normaltextrun"/>
          <w:rFonts w:eastAsiaTheme="majorEastAsia"/>
          <w:color w:val="262525"/>
          <w:sz w:val="26"/>
          <w:szCs w:val="26"/>
        </w:rPr>
        <w:t>theo</w:t>
      </w:r>
      <w:proofErr w:type="gramEnd"/>
      <w:r w:rsidRPr="00434793">
        <w:rPr>
          <w:rStyle w:val="normaltextrun"/>
          <w:rFonts w:eastAsiaTheme="majorEastAsia"/>
          <w:color w:val="262525"/>
          <w:sz w:val="26"/>
          <w:szCs w:val="26"/>
        </w:rPr>
        <w:t xml:space="preserve"> số E-TBMT. </w:t>
      </w:r>
      <w:proofErr w:type="gramStart"/>
      <w:r w:rsidRPr="00434793">
        <w:rPr>
          <w:rStyle w:val="normaltextrun"/>
          <w:rFonts w:eastAsiaTheme="majorEastAsia"/>
          <w:color w:val="262525"/>
          <w:sz w:val="26"/>
          <w:szCs w:val="26"/>
        </w:rPr>
        <w:t>Sau đó, bên mời thầu giải mã E-HSDT của các nhà thầu tham dự thầu.</w:t>
      </w:r>
      <w:proofErr w:type="gramEnd"/>
      <w:r w:rsidRPr="00434793">
        <w:rPr>
          <w:rStyle w:val="normaltextrun"/>
          <w:rFonts w:eastAsiaTheme="majorEastAsia"/>
          <w:color w:val="262525"/>
          <w:sz w:val="26"/>
          <w:szCs w:val="26"/>
        </w:rPr>
        <w:t xml:space="preserve"> Biên bản mở thầu phải đăng tải công khai trên Hệ thống, bao </w:t>
      </w:r>
      <w:r w:rsidRPr="00434793">
        <w:rPr>
          <w:rStyle w:val="normaltextrun"/>
          <w:rFonts w:eastAsiaTheme="majorEastAsia"/>
          <w:color w:val="262525"/>
          <w:sz w:val="26"/>
          <w:szCs w:val="26"/>
        </w:rPr>
        <w:lastRenderedPageBreak/>
        <w:t>gồm các nội dung thông tin về gói thầu và các nhà thầu tham dự được hướng dẫn tại </w:t>
      </w:r>
      <w:r w:rsidRPr="004D722E">
        <w:rPr>
          <w:rStyle w:val="normaltextrun"/>
          <w:rFonts w:eastAsiaTheme="majorEastAsia"/>
          <w:i/>
          <w:color w:val="262525"/>
          <w:sz w:val="26"/>
          <w:szCs w:val="26"/>
        </w:rPr>
        <w:t>Điều 14 Thông tư 04/2017/TT-BKHĐT</w:t>
      </w:r>
      <w:r w:rsidRPr="00434793">
        <w:rPr>
          <w:rStyle w:val="normaltextrun"/>
          <w:rFonts w:eastAsiaTheme="majorEastAsia"/>
          <w:color w:val="262525"/>
          <w:sz w:val="26"/>
          <w:szCs w:val="26"/>
        </w:rPr>
        <w:t>; Việc mở thầu phải được hoàn thành trong vòng 02 giờ kể từ thời điểm đóng thầu;</w:t>
      </w:r>
      <w:r w:rsidRPr="00434793">
        <w:rPr>
          <w:rStyle w:val="eop"/>
          <w:rFonts w:eastAsiaTheme="majorEastAsia"/>
          <w:color w:val="262525"/>
          <w:sz w:val="26"/>
          <w:szCs w:val="26"/>
        </w:rPr>
        <w:t> </w:t>
      </w:r>
    </w:p>
    <w:p w14:paraId="2049FF13" w14:textId="77777777" w:rsidR="007F7882" w:rsidRPr="00134D4D" w:rsidRDefault="007F7882" w:rsidP="007F7882">
      <w:pPr>
        <w:pStyle w:val="paragraph"/>
        <w:spacing w:before="120" w:beforeAutospacing="0" w:after="120" w:afterAutospacing="0" w:line="360" w:lineRule="auto"/>
        <w:ind w:right="-1"/>
        <w:jc w:val="both"/>
        <w:textAlignment w:val="baseline"/>
        <w:rPr>
          <w:sz w:val="22"/>
          <w:szCs w:val="22"/>
        </w:rPr>
      </w:pPr>
      <w:r w:rsidRPr="00434793">
        <w:rPr>
          <w:rStyle w:val="normaltextrun"/>
          <w:rFonts w:eastAsiaTheme="majorEastAsia"/>
          <w:color w:val="262525"/>
          <w:sz w:val="26"/>
          <w:szCs w:val="26"/>
        </w:rPr>
        <w:t xml:space="preserve">Trường hợp có ít hơn 03 nhà thầu nộp E-HSDT thì bên mời thầu mở thầu ngay mà không phải cho phép gia hạn thời điểm đóng thầu nhằm tăng thêm số lượng nhà thầu nọp hồ sơ dự thầu, hồ sơ đề xuất theo quy định tại </w:t>
      </w:r>
      <w:r w:rsidRPr="004D722E">
        <w:rPr>
          <w:rStyle w:val="normaltextrun"/>
          <w:rFonts w:eastAsiaTheme="majorEastAsia"/>
          <w:i/>
          <w:color w:val="262525"/>
          <w:sz w:val="26"/>
          <w:szCs w:val="26"/>
        </w:rPr>
        <w:t>Khoản 4 Điều 117 của Nghị định số 63/2014/NĐ-CP</w:t>
      </w:r>
      <w:r w:rsidRPr="00434793">
        <w:rPr>
          <w:rStyle w:val="normaltextrun"/>
          <w:rFonts w:eastAsiaTheme="majorEastAsia"/>
          <w:color w:val="262525"/>
          <w:sz w:val="26"/>
          <w:szCs w:val="26"/>
        </w:rPr>
        <w:t>.</w:t>
      </w:r>
      <w:r w:rsidRPr="00134D4D">
        <w:rPr>
          <w:rStyle w:val="eop"/>
          <w:rFonts w:eastAsiaTheme="majorEastAsia"/>
          <w:color w:val="262525"/>
          <w:szCs w:val="22"/>
        </w:rPr>
        <w:t> </w:t>
      </w:r>
    </w:p>
    <w:p w14:paraId="51CB51C5" w14:textId="77777777" w:rsidR="007F7882" w:rsidRPr="009D654A" w:rsidRDefault="007F7882" w:rsidP="007F7882">
      <w:pPr>
        <w:pStyle w:val="paragraph"/>
        <w:numPr>
          <w:ilvl w:val="0"/>
          <w:numId w:val="29"/>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Bước 3: Đánh giá E-HSDT, xếp hạng nhà thầu</w:t>
      </w:r>
      <w:r w:rsidRPr="009D654A">
        <w:rPr>
          <w:rStyle w:val="normaltextrun"/>
          <w:rFonts w:eastAsiaTheme="majorEastAsia"/>
          <w:color w:val="262525"/>
          <w:sz w:val="26"/>
          <w:szCs w:val="26"/>
          <w:lang w:val="vi-VN"/>
        </w:rPr>
        <w:t>:</w:t>
      </w:r>
    </w:p>
    <w:p w14:paraId="000CD28E" w14:textId="77777777" w:rsidR="007F7882" w:rsidRPr="009D654A" w:rsidRDefault="007F7882" w:rsidP="007F7882">
      <w:pPr>
        <w:pStyle w:val="paragraph"/>
        <w:spacing w:before="120" w:beforeAutospacing="0" w:after="120" w:afterAutospacing="0" w:line="360" w:lineRule="auto"/>
        <w:ind w:right="-1"/>
        <w:jc w:val="both"/>
        <w:textAlignment w:val="baseline"/>
        <w:rPr>
          <w:sz w:val="26"/>
          <w:szCs w:val="26"/>
        </w:rPr>
      </w:pPr>
      <w:proofErr w:type="gramStart"/>
      <w:r w:rsidRPr="009D654A">
        <w:rPr>
          <w:rStyle w:val="normaltextrun"/>
          <w:rFonts w:eastAsiaTheme="majorEastAsia"/>
          <w:color w:val="262525"/>
          <w:sz w:val="26"/>
          <w:szCs w:val="26"/>
        </w:rPr>
        <w:t>Bên mời thầu đăng nhập vào Hệ thống và tải E-HSDT của các nhà thầu để tổ chức đánh giá.</w:t>
      </w:r>
      <w:proofErr w:type="gramEnd"/>
      <w:r w:rsidRPr="009D654A">
        <w:rPr>
          <w:rStyle w:val="normaltextrun"/>
          <w:rFonts w:eastAsiaTheme="majorEastAsia"/>
          <w:color w:val="262525"/>
          <w:sz w:val="26"/>
          <w:szCs w:val="26"/>
        </w:rPr>
        <w:t xml:space="preserve"> Việc đánh giá E-HSDT được thực hiện theo quy định của Luật đấu thầu, </w:t>
      </w:r>
      <w:r w:rsidRPr="004D722E">
        <w:rPr>
          <w:rStyle w:val="normaltextrun"/>
          <w:rFonts w:eastAsiaTheme="majorEastAsia"/>
          <w:i/>
          <w:color w:val="262525"/>
          <w:sz w:val="26"/>
          <w:szCs w:val="26"/>
        </w:rPr>
        <w:t>Nghị định số 63/2014/NĐ-CP</w:t>
      </w:r>
      <w:r w:rsidRPr="009D654A">
        <w:rPr>
          <w:rStyle w:val="normaltextrun"/>
          <w:rFonts w:eastAsiaTheme="majorEastAsia"/>
          <w:color w:val="262525"/>
          <w:sz w:val="26"/>
          <w:szCs w:val="26"/>
        </w:rPr>
        <w:t xml:space="preserve"> và tiêu chuẩn đánh giá nêu trong E-</w:t>
      </w:r>
      <w:proofErr w:type="gramStart"/>
      <w:r w:rsidRPr="009D654A">
        <w:rPr>
          <w:rStyle w:val="normaltextrun"/>
          <w:rFonts w:eastAsiaTheme="majorEastAsia"/>
          <w:color w:val="262525"/>
          <w:sz w:val="26"/>
          <w:szCs w:val="26"/>
        </w:rPr>
        <w:t>HSMT</w:t>
      </w:r>
      <w:r w:rsidRPr="009D654A">
        <w:rPr>
          <w:rStyle w:val="normaltextrun"/>
          <w:rFonts w:eastAsiaTheme="majorEastAsia"/>
          <w:color w:val="262525"/>
          <w:sz w:val="26"/>
          <w:szCs w:val="26"/>
          <w:lang w:val="vi-VN"/>
        </w:rPr>
        <w:t>(</w:t>
      </w:r>
      <w:proofErr w:type="gramEnd"/>
      <w:r w:rsidRPr="009D654A">
        <w:rPr>
          <w:rStyle w:val="normaltextrun"/>
          <w:rFonts w:eastAsiaTheme="majorEastAsia"/>
          <w:color w:val="262525"/>
          <w:sz w:val="26"/>
          <w:szCs w:val="26"/>
          <w:lang w:val="vi-VN"/>
        </w:rPr>
        <w:t xml:space="preserve"> chi tiết tại</w:t>
      </w:r>
      <w:r w:rsidRPr="009D654A">
        <w:rPr>
          <w:rStyle w:val="normaltextrun"/>
          <w:rFonts w:eastAsiaTheme="majorEastAsia"/>
          <w:color w:val="262525"/>
          <w:sz w:val="26"/>
          <w:szCs w:val="26"/>
        </w:rPr>
        <w:t> </w:t>
      </w:r>
      <w:r w:rsidRPr="004D722E">
        <w:rPr>
          <w:rStyle w:val="normaltextrun"/>
          <w:rFonts w:eastAsiaTheme="majorEastAsia"/>
          <w:i/>
          <w:color w:val="262525"/>
          <w:sz w:val="26"/>
          <w:szCs w:val="26"/>
        </w:rPr>
        <w:t>Điều 15 Thông tư 04/2017/TT-BKHĐT</w:t>
      </w:r>
      <w:r w:rsidRPr="009D654A">
        <w:rPr>
          <w:rStyle w:val="normaltextrun"/>
          <w:rFonts w:eastAsiaTheme="majorEastAsia"/>
          <w:color w:val="262525"/>
          <w:sz w:val="26"/>
          <w:szCs w:val="26"/>
        </w:rPr>
        <w:t>).</w:t>
      </w:r>
      <w:r w:rsidRPr="009D654A">
        <w:rPr>
          <w:rStyle w:val="eop"/>
          <w:rFonts w:eastAsiaTheme="majorEastAsia"/>
          <w:color w:val="262525"/>
          <w:sz w:val="26"/>
          <w:szCs w:val="26"/>
        </w:rPr>
        <w:t> </w:t>
      </w:r>
    </w:p>
    <w:p w14:paraId="06F638DA" w14:textId="77777777" w:rsidR="007F7882" w:rsidRPr="009D654A" w:rsidRDefault="007F7882" w:rsidP="007F7882">
      <w:pPr>
        <w:pStyle w:val="paragraph"/>
        <w:spacing w:before="120" w:beforeAutospacing="0" w:after="120" w:afterAutospacing="0" w:line="360" w:lineRule="auto"/>
        <w:ind w:right="-1"/>
        <w:jc w:val="both"/>
        <w:textAlignment w:val="baseline"/>
        <w:rPr>
          <w:sz w:val="26"/>
          <w:szCs w:val="26"/>
        </w:rPr>
      </w:pPr>
      <w:r w:rsidRPr="009D654A">
        <w:rPr>
          <w:rStyle w:val="normaltextrun"/>
          <w:rFonts w:eastAsiaTheme="majorEastAsia"/>
          <w:color w:val="262525"/>
          <w:sz w:val="26"/>
          <w:szCs w:val="26"/>
        </w:rPr>
        <w:t>Trong đó lưu ý:</w:t>
      </w:r>
      <w:r w:rsidRPr="009D654A">
        <w:rPr>
          <w:rStyle w:val="eop"/>
          <w:rFonts w:eastAsiaTheme="majorEastAsia"/>
          <w:color w:val="262525"/>
          <w:sz w:val="26"/>
          <w:szCs w:val="26"/>
        </w:rPr>
        <w:t> </w:t>
      </w:r>
    </w:p>
    <w:p w14:paraId="2EEFBD91" w14:textId="77777777" w:rsidR="007F7882" w:rsidRPr="009D654A" w:rsidRDefault="007F7882" w:rsidP="007F7882">
      <w:pPr>
        <w:pStyle w:val="paragraph"/>
        <w:numPr>
          <w:ilvl w:val="0"/>
          <w:numId w:val="37"/>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Đối với các nội dung về năng lực và kinh nghiệm, việc đánh giá E-HSDT được thực hiện trên cơ sở các thông tin nhà thầu kê khai trong E-HSDT mà không yêu cầu nhà thầu phải đính kèm file tài liệu chứng minh. Nhà thầu được mời vào thương thảo hợp đồng phải nộp các tài liệu chứng minh tư cách hợp lệ, năng lực và kinh nghiệm, năng lực kỹ thuật cho bên mời thầu để đối chiếu với thông tin nhà thầu kê khai trong E-HSDT.</w:t>
      </w:r>
      <w:r w:rsidRPr="009D654A">
        <w:rPr>
          <w:rStyle w:val="eop"/>
          <w:rFonts w:eastAsiaTheme="majorEastAsia"/>
          <w:color w:val="262525"/>
          <w:sz w:val="26"/>
          <w:szCs w:val="26"/>
        </w:rPr>
        <w:t> </w:t>
      </w:r>
    </w:p>
    <w:p w14:paraId="3E4837EA" w14:textId="77777777" w:rsidR="007F7882" w:rsidRPr="009D654A" w:rsidRDefault="007F7882" w:rsidP="007F7882">
      <w:pPr>
        <w:pStyle w:val="paragraph"/>
        <w:numPr>
          <w:ilvl w:val="0"/>
          <w:numId w:val="37"/>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Đối với gói thầu xây lắp, nhà thầu có thể đính kèm chứng chỉ năng lực hoạt động xây dựng công trình hoặc không đính kèm chứng chỉ này trong E-HSDT, kể cả trường hợp E-HSMT có yêu cầu nhà thầu phải có chứng chỉ này. Việc nhà thầu không đính kèm chứng chỉ năng lực hoạt động xây dựng công trình không phải là lý do loại bỏ nhà thầu. Nhà thầu vẫn được tiếp tục xem xét, đánh giá và được xét duyệt trúng thầu. Trường hợp nhà thầu trúng thầu, nhà thầu phải xuất trình chứng chỉ năng lực hoạt động xây dựng công trình trước khi trao hợp đồng. ( </w:t>
      </w:r>
      <w:r w:rsidRPr="004D722E">
        <w:rPr>
          <w:rStyle w:val="normaltextrun"/>
          <w:rFonts w:eastAsiaTheme="majorEastAsia"/>
          <w:i/>
          <w:color w:val="262525"/>
          <w:sz w:val="26"/>
          <w:szCs w:val="26"/>
        </w:rPr>
        <w:t>Khoản 3 Điều 1 Thông tư 05/2020/TT-BKHĐT</w:t>
      </w:r>
      <w:r w:rsidRPr="009D654A">
        <w:rPr>
          <w:rStyle w:val="normaltextrun"/>
          <w:rFonts w:eastAsiaTheme="majorEastAsia"/>
          <w:color w:val="262525"/>
          <w:sz w:val="26"/>
          <w:szCs w:val="26"/>
        </w:rPr>
        <w:t>)</w:t>
      </w:r>
      <w:r w:rsidRPr="009D654A">
        <w:rPr>
          <w:rStyle w:val="eop"/>
          <w:rFonts w:eastAsiaTheme="majorEastAsia"/>
          <w:color w:val="262525"/>
          <w:sz w:val="26"/>
          <w:szCs w:val="26"/>
        </w:rPr>
        <w:t> </w:t>
      </w:r>
    </w:p>
    <w:p w14:paraId="7395E44F" w14:textId="77777777" w:rsidR="007F7882" w:rsidRPr="00134D4D" w:rsidRDefault="007F7882" w:rsidP="007F7882">
      <w:pPr>
        <w:pStyle w:val="paragraph"/>
        <w:numPr>
          <w:ilvl w:val="0"/>
          <w:numId w:val="37"/>
        </w:numPr>
        <w:spacing w:before="120" w:beforeAutospacing="0" w:after="120" w:afterAutospacing="0" w:line="360" w:lineRule="auto"/>
        <w:ind w:left="0" w:right="-1" w:firstLine="0"/>
        <w:jc w:val="both"/>
        <w:textAlignment w:val="baseline"/>
        <w:rPr>
          <w:sz w:val="22"/>
          <w:szCs w:val="22"/>
        </w:rPr>
      </w:pPr>
      <w:r w:rsidRPr="009D654A">
        <w:rPr>
          <w:rStyle w:val="normaltextrun"/>
          <w:rFonts w:eastAsiaTheme="majorEastAsia"/>
          <w:color w:val="262525"/>
          <w:sz w:val="26"/>
          <w:szCs w:val="26"/>
        </w:rPr>
        <w:lastRenderedPageBreak/>
        <w:t>Căn cứ vào E-HSDT của các nhà thầu đã nộp trên Hệ thống và phương pháp đánh giá E-HSDT quy định trong E-HSMT, bên mời thầu chọn 01 trong 02 quy trình đánh giá E-HSDT cho phù hợp để đánh giá E-HSDT gồm:</w:t>
      </w:r>
      <w:r w:rsidRPr="00134D4D">
        <w:rPr>
          <w:rStyle w:val="eop"/>
          <w:rFonts w:eastAsiaTheme="majorEastAsia"/>
          <w:color w:val="262525"/>
          <w:szCs w:val="22"/>
        </w:rPr>
        <w:t> </w:t>
      </w:r>
    </w:p>
    <w:p w14:paraId="58649A31" w14:textId="77777777" w:rsidR="007F7882" w:rsidRPr="009D654A" w:rsidRDefault="007F7882" w:rsidP="007F7882">
      <w:pPr>
        <w:pStyle w:val="paragraph"/>
        <w:numPr>
          <w:ilvl w:val="0"/>
          <w:numId w:val="13"/>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Quy trình 01: áp dụng đối với phương pháp “giá đánh giá” và “giá thấp nhất”;</w:t>
      </w:r>
      <w:r w:rsidRPr="009D654A">
        <w:rPr>
          <w:rStyle w:val="eop"/>
          <w:rFonts w:eastAsiaTheme="majorEastAsia"/>
          <w:color w:val="262525"/>
          <w:sz w:val="26"/>
          <w:szCs w:val="26"/>
        </w:rPr>
        <w:t> </w:t>
      </w:r>
    </w:p>
    <w:p w14:paraId="267C2E6E" w14:textId="77777777" w:rsidR="007F7882" w:rsidRPr="009D654A" w:rsidRDefault="007F7882" w:rsidP="007F7882">
      <w:pPr>
        <w:pStyle w:val="paragraph"/>
        <w:numPr>
          <w:ilvl w:val="0"/>
          <w:numId w:val="13"/>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 xml:space="preserve">Quy trình 02: áp dụng đối với gói thầu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phương thức một giai đoạn một túi hồ sơ, đánh giá E-HSDT theo phương pháp “giá thấp nhất” và các E-HSDT đều không có bất kỳ ưu đãi nào.</w:t>
      </w:r>
      <w:r w:rsidRPr="009D654A">
        <w:rPr>
          <w:rStyle w:val="eop"/>
          <w:rFonts w:eastAsiaTheme="majorEastAsia"/>
          <w:color w:val="262525"/>
          <w:sz w:val="26"/>
          <w:szCs w:val="26"/>
        </w:rPr>
        <w:t> </w:t>
      </w:r>
    </w:p>
    <w:p w14:paraId="050E09A2" w14:textId="77777777" w:rsidR="007F7882" w:rsidRPr="009D654A" w:rsidRDefault="007F7882" w:rsidP="007F7882">
      <w:pPr>
        <w:pStyle w:val="paragraph"/>
        <w:numPr>
          <w:ilvl w:val="1"/>
          <w:numId w:val="13"/>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Bước 4: Thương thảo hợp đồng; trình, thẩm định, phê duyệt kết quả lựa chọn nhà thầu</w:t>
      </w:r>
      <w:r w:rsidRPr="009D654A">
        <w:rPr>
          <w:rStyle w:val="normaltextrun"/>
          <w:rFonts w:eastAsiaTheme="majorEastAsia"/>
          <w:color w:val="262525"/>
          <w:sz w:val="26"/>
          <w:szCs w:val="26"/>
          <w:lang w:val="vi-VN"/>
        </w:rPr>
        <w:t>:</w:t>
      </w:r>
      <w:r w:rsidRPr="009D654A">
        <w:rPr>
          <w:rStyle w:val="eop"/>
          <w:rFonts w:eastAsiaTheme="majorEastAsia"/>
          <w:color w:val="262525"/>
          <w:sz w:val="26"/>
          <w:szCs w:val="26"/>
        </w:rPr>
        <w:t> </w:t>
      </w:r>
    </w:p>
    <w:p w14:paraId="06942CE6" w14:textId="77777777" w:rsidR="007F7882" w:rsidRPr="009D654A" w:rsidRDefault="007F7882" w:rsidP="007F7882">
      <w:pPr>
        <w:pStyle w:val="paragraph"/>
        <w:numPr>
          <w:ilvl w:val="0"/>
          <w:numId w:val="36"/>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 xml:space="preserve">Việc thương thảo hợp đồng, trình, phê duyệt kết quả lựa chọn nhà thầu, thực hiện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quy định tại </w:t>
      </w:r>
      <w:r w:rsidRPr="004D722E">
        <w:rPr>
          <w:rStyle w:val="normaltextrun"/>
          <w:rFonts w:eastAsiaTheme="majorEastAsia"/>
          <w:i/>
          <w:color w:val="262525"/>
          <w:sz w:val="26"/>
          <w:szCs w:val="26"/>
        </w:rPr>
        <w:t>Điều 19 và Điều 20 Nghị định số 63/2014/NĐ-CP</w:t>
      </w:r>
      <w:r w:rsidRPr="009D654A">
        <w:rPr>
          <w:rStyle w:val="normaltextrun"/>
          <w:rFonts w:eastAsiaTheme="majorEastAsia"/>
          <w:color w:val="262525"/>
          <w:sz w:val="26"/>
          <w:szCs w:val="26"/>
        </w:rPr>
        <w:t>.</w:t>
      </w:r>
      <w:r w:rsidRPr="009D654A">
        <w:rPr>
          <w:rStyle w:val="eop"/>
          <w:rFonts w:eastAsiaTheme="majorEastAsia"/>
          <w:color w:val="262525"/>
          <w:sz w:val="26"/>
          <w:szCs w:val="26"/>
        </w:rPr>
        <w:t> </w:t>
      </w:r>
    </w:p>
    <w:p w14:paraId="7D8B2B00" w14:textId="77777777" w:rsidR="007F7882" w:rsidRPr="009D654A" w:rsidRDefault="007F7882" w:rsidP="007F7882">
      <w:pPr>
        <w:pStyle w:val="paragraph"/>
        <w:numPr>
          <w:ilvl w:val="0"/>
          <w:numId w:val="36"/>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Sau khi kết quả lựa chọn nhà thầu được phê duyệt, bên mời thầu phải đăng tải thông tin về kết quả lựa chọn nhà thầu trên Hệ thống, bao gồm các nội dung chủ yếu sau: Thông tin về gói thầu, về nhà thầu trúng thầu, Quyết định phê duyệt kết quả lựa chọn nhà thầu theo hướng dẫn tại </w:t>
      </w:r>
      <w:r w:rsidRPr="004D722E">
        <w:rPr>
          <w:rStyle w:val="normaltextrun"/>
          <w:rFonts w:eastAsiaTheme="majorEastAsia"/>
          <w:i/>
          <w:color w:val="262525"/>
          <w:sz w:val="26"/>
          <w:szCs w:val="26"/>
        </w:rPr>
        <w:t>Điều 18 Thông tư 04/2017/TT-BKHĐT</w:t>
      </w:r>
      <w:r w:rsidRPr="009D654A">
        <w:rPr>
          <w:rStyle w:val="normaltextrun"/>
          <w:rFonts w:eastAsiaTheme="majorEastAsia"/>
          <w:color w:val="262525"/>
          <w:sz w:val="26"/>
          <w:szCs w:val="26"/>
        </w:rPr>
        <w:t>.</w:t>
      </w:r>
      <w:r w:rsidRPr="009D654A">
        <w:rPr>
          <w:rStyle w:val="eop"/>
          <w:rFonts w:eastAsiaTheme="majorEastAsia"/>
          <w:color w:val="262525"/>
          <w:sz w:val="26"/>
          <w:szCs w:val="26"/>
        </w:rPr>
        <w:t> </w:t>
      </w:r>
    </w:p>
    <w:p w14:paraId="5EFD88B9" w14:textId="77777777" w:rsidR="007F7882" w:rsidRPr="009D654A" w:rsidRDefault="007F7882" w:rsidP="007F7882">
      <w:pPr>
        <w:pStyle w:val="paragraph"/>
        <w:numPr>
          <w:ilvl w:val="0"/>
          <w:numId w:val="28"/>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Bước 5: Hoàn thiện, ký kết hợp đồng</w:t>
      </w:r>
      <w:r w:rsidRPr="009D654A">
        <w:rPr>
          <w:rStyle w:val="eop"/>
          <w:rFonts w:eastAsiaTheme="majorEastAsia"/>
          <w:color w:val="262525"/>
          <w:sz w:val="26"/>
          <w:szCs w:val="26"/>
        </w:rPr>
        <w:t> </w:t>
      </w:r>
    </w:p>
    <w:p w14:paraId="3F73066F" w14:textId="77777777" w:rsidR="007F7882" w:rsidRPr="009D654A" w:rsidRDefault="007F7882" w:rsidP="007F7882">
      <w:pPr>
        <w:pStyle w:val="paragraph"/>
        <w:spacing w:before="120" w:beforeAutospacing="0" w:after="120" w:afterAutospacing="0" w:line="360" w:lineRule="auto"/>
        <w:ind w:right="-1"/>
        <w:jc w:val="both"/>
        <w:textAlignment w:val="baseline"/>
        <w:rPr>
          <w:sz w:val="26"/>
          <w:szCs w:val="26"/>
        </w:rPr>
      </w:pPr>
      <w:r w:rsidRPr="009D654A">
        <w:rPr>
          <w:rStyle w:val="normaltextrun"/>
          <w:rFonts w:eastAsiaTheme="majorEastAsia"/>
          <w:color w:val="262525"/>
          <w:sz w:val="26"/>
          <w:szCs w:val="26"/>
        </w:rPr>
        <w:t xml:space="preserve">b. Phương thức chào hàng cạnh tranh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quy trình rút gọn</w:t>
      </w:r>
      <w:r w:rsidRPr="009D654A">
        <w:rPr>
          <w:rStyle w:val="eop"/>
          <w:rFonts w:eastAsiaTheme="majorEastAsia"/>
          <w:color w:val="262525"/>
          <w:sz w:val="26"/>
          <w:szCs w:val="26"/>
        </w:rPr>
        <w:t> </w:t>
      </w:r>
    </w:p>
    <w:p w14:paraId="3ACAB960" w14:textId="77777777" w:rsidR="007F7882" w:rsidRPr="009D654A" w:rsidRDefault="007F7882" w:rsidP="007F7882">
      <w:pPr>
        <w:pStyle w:val="paragraph"/>
        <w:numPr>
          <w:ilvl w:val="0"/>
          <w:numId w:val="27"/>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Bước 1: Chuẩn bị lựa chọn nhà thầu</w:t>
      </w:r>
      <w:r w:rsidRPr="009D654A">
        <w:rPr>
          <w:rStyle w:val="normaltextrun"/>
          <w:rFonts w:eastAsiaTheme="majorEastAsia"/>
          <w:color w:val="262525"/>
          <w:sz w:val="26"/>
          <w:szCs w:val="26"/>
          <w:lang w:val="vi-VN"/>
        </w:rPr>
        <w:t>:</w:t>
      </w:r>
    </w:p>
    <w:p w14:paraId="0E3664AE" w14:textId="77777777" w:rsidR="007F7882" w:rsidRPr="009D654A" w:rsidRDefault="007F7882" w:rsidP="007F7882">
      <w:pPr>
        <w:pStyle w:val="paragraph"/>
        <w:spacing w:before="120" w:beforeAutospacing="0" w:after="120" w:afterAutospacing="0" w:line="360" w:lineRule="auto"/>
        <w:ind w:right="-1"/>
        <w:jc w:val="both"/>
        <w:textAlignment w:val="baseline"/>
        <w:rPr>
          <w:sz w:val="26"/>
          <w:szCs w:val="26"/>
        </w:rPr>
      </w:pPr>
      <w:r w:rsidRPr="009D654A">
        <w:rPr>
          <w:rStyle w:val="normaltextrun"/>
          <w:rFonts w:eastAsiaTheme="majorEastAsia"/>
          <w:color w:val="262525"/>
          <w:sz w:val="26"/>
          <w:szCs w:val="26"/>
        </w:rPr>
        <w:t xml:space="preserve">Quy trình lập và phê duyệt E-HSMT được thực hiện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quy định tương tự như đối với gói thầu thực hiện phương thức chào hàng cạnh tranh thông thường nêu tại điểm a trên đây. Thành phần và định dạng file của E-HSMT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hướng dẫn tại </w:t>
      </w:r>
      <w:r w:rsidRPr="009D654A">
        <w:rPr>
          <w:rStyle w:val="normaltextrun"/>
          <w:rFonts w:eastAsiaTheme="majorEastAsia"/>
          <w:i/>
          <w:color w:val="262525"/>
          <w:sz w:val="26"/>
          <w:szCs w:val="26"/>
        </w:rPr>
        <w:t>Điều 19 Thông tư số 04/2017/TT-BKHĐT</w:t>
      </w:r>
      <w:r w:rsidRPr="009D654A">
        <w:rPr>
          <w:rStyle w:val="normaltextrun"/>
          <w:rFonts w:eastAsiaTheme="majorEastAsia"/>
          <w:color w:val="262525"/>
          <w:sz w:val="26"/>
          <w:szCs w:val="26"/>
        </w:rPr>
        <w:t xml:space="preserve">. </w:t>
      </w:r>
      <w:proofErr w:type="gramStart"/>
      <w:r w:rsidRPr="009D654A">
        <w:rPr>
          <w:rStyle w:val="normaltextrun"/>
          <w:rFonts w:eastAsiaTheme="majorEastAsia"/>
          <w:color w:val="262525"/>
          <w:sz w:val="26"/>
          <w:szCs w:val="26"/>
        </w:rPr>
        <w:t>Chủ đầu tư không cần tổ chức thẩm định khi phê duyệt E-HSMT.</w:t>
      </w:r>
      <w:proofErr w:type="gramEnd"/>
      <w:r w:rsidRPr="009D654A">
        <w:rPr>
          <w:rStyle w:val="eop"/>
          <w:rFonts w:eastAsiaTheme="majorEastAsia"/>
          <w:color w:val="262525"/>
          <w:sz w:val="26"/>
          <w:szCs w:val="26"/>
        </w:rPr>
        <w:t> </w:t>
      </w:r>
    </w:p>
    <w:p w14:paraId="57C121A7" w14:textId="77777777" w:rsidR="007F7882" w:rsidRPr="009D654A" w:rsidRDefault="007F7882" w:rsidP="007F7882">
      <w:pPr>
        <w:pStyle w:val="paragraph"/>
        <w:numPr>
          <w:ilvl w:val="0"/>
          <w:numId w:val="26"/>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Bước 2: Tổ chức lựa chọn nhà thầu</w:t>
      </w:r>
      <w:r w:rsidRPr="009D654A">
        <w:rPr>
          <w:rStyle w:val="normaltextrun"/>
          <w:rFonts w:eastAsiaTheme="majorEastAsia"/>
          <w:color w:val="262525"/>
          <w:sz w:val="26"/>
          <w:szCs w:val="26"/>
          <w:lang w:val="vi-VN"/>
        </w:rPr>
        <w:t>:</w:t>
      </w:r>
    </w:p>
    <w:p w14:paraId="2734F795" w14:textId="77777777" w:rsidR="007F7882" w:rsidRPr="009D654A" w:rsidRDefault="007F7882" w:rsidP="007F7882">
      <w:pPr>
        <w:pStyle w:val="paragraph"/>
        <w:numPr>
          <w:ilvl w:val="0"/>
          <w:numId w:val="35"/>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lastRenderedPageBreak/>
        <w:t xml:space="preserve">Thông báo mời thầu, phát hành E-HSMT thực hiện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quy định tại </w:t>
      </w:r>
      <w:r w:rsidRPr="009D654A">
        <w:rPr>
          <w:rStyle w:val="normaltextrun"/>
          <w:rFonts w:eastAsiaTheme="majorEastAsia"/>
          <w:i/>
          <w:color w:val="262525"/>
          <w:sz w:val="26"/>
          <w:szCs w:val="26"/>
        </w:rPr>
        <w:t>Điều 11 Thông tư 04/2017/TT-BKHĐT</w:t>
      </w:r>
      <w:r w:rsidRPr="009D654A">
        <w:rPr>
          <w:rStyle w:val="normaltextrun"/>
          <w:rFonts w:eastAsiaTheme="majorEastAsia"/>
          <w:color w:val="262525"/>
          <w:sz w:val="26"/>
          <w:szCs w:val="26"/>
        </w:rPr>
        <w:t>. Thời gian chuẩn bị E-HSDT tối thiểu là 03 ngày làm việc kể từ ngày đầu tiên phát hành E-TBMT lên Hệ thống.</w:t>
      </w:r>
      <w:r w:rsidRPr="009D654A">
        <w:rPr>
          <w:rStyle w:val="eop"/>
          <w:rFonts w:eastAsiaTheme="majorEastAsia"/>
          <w:color w:val="262525"/>
          <w:sz w:val="26"/>
          <w:szCs w:val="26"/>
        </w:rPr>
        <w:t> </w:t>
      </w:r>
    </w:p>
    <w:p w14:paraId="360AE8E5" w14:textId="77777777" w:rsidR="007F7882" w:rsidRPr="009D654A" w:rsidRDefault="007F7882" w:rsidP="007F7882">
      <w:pPr>
        <w:pStyle w:val="paragraph"/>
        <w:numPr>
          <w:ilvl w:val="0"/>
          <w:numId w:val="35"/>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Sửa đổi, làm rõ E-HSMT, nộp E-HSDT và mở thầu được thực hiện tương tự như đối với gói thầu thực hiện phương thức chào hàng cạnh tranh thông thường nêu tại điểm a trên đây.</w:t>
      </w:r>
      <w:r w:rsidRPr="009D654A">
        <w:rPr>
          <w:rStyle w:val="eop"/>
          <w:rFonts w:eastAsiaTheme="majorEastAsia"/>
          <w:color w:val="262525"/>
          <w:sz w:val="26"/>
          <w:szCs w:val="26"/>
        </w:rPr>
        <w:t> </w:t>
      </w:r>
    </w:p>
    <w:p w14:paraId="5B9563E5" w14:textId="77777777" w:rsidR="007F7882" w:rsidRPr="009D654A" w:rsidRDefault="007F7882" w:rsidP="007F7882">
      <w:pPr>
        <w:pStyle w:val="paragraph"/>
        <w:numPr>
          <w:ilvl w:val="0"/>
          <w:numId w:val="25"/>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Bước 3: Đánh giá E-HSDT, thương thảo hợp đồng, thẩm định và phê duyệt kết quả đấu thầu</w:t>
      </w:r>
      <w:r w:rsidRPr="009D654A">
        <w:rPr>
          <w:rStyle w:val="normaltextrun"/>
          <w:rFonts w:eastAsiaTheme="majorEastAsia"/>
          <w:color w:val="262525"/>
          <w:sz w:val="26"/>
          <w:szCs w:val="26"/>
          <w:lang w:val="vi-VN"/>
        </w:rPr>
        <w:t>:</w:t>
      </w:r>
    </w:p>
    <w:p w14:paraId="0D2625B5" w14:textId="77777777" w:rsidR="007F7882" w:rsidRPr="004D722E" w:rsidRDefault="007F7882" w:rsidP="007F7882">
      <w:pPr>
        <w:pStyle w:val="paragraph"/>
        <w:spacing w:before="120" w:beforeAutospacing="0" w:after="120" w:afterAutospacing="0" w:line="360" w:lineRule="auto"/>
        <w:ind w:right="-1"/>
        <w:jc w:val="both"/>
        <w:textAlignment w:val="baseline"/>
        <w:rPr>
          <w:rFonts w:eastAsiaTheme="majorEastAsia"/>
          <w:color w:val="262525"/>
          <w:sz w:val="26"/>
          <w:szCs w:val="26"/>
          <w:lang w:val="vi-VN"/>
        </w:rPr>
      </w:pPr>
      <w:r w:rsidRPr="009D654A">
        <w:rPr>
          <w:rStyle w:val="normaltextrun"/>
          <w:rFonts w:eastAsiaTheme="majorEastAsia"/>
          <w:color w:val="262525"/>
          <w:sz w:val="26"/>
          <w:szCs w:val="26"/>
        </w:rPr>
        <w:t xml:space="preserve"> Đánh giá E-HSDT, thương thảo hợp đồng, thẩm định và phê duyệt kết quả đấu thầu thực hiện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quy định tại </w:t>
      </w:r>
      <w:r>
        <w:rPr>
          <w:rStyle w:val="normaltextrun"/>
          <w:rFonts w:eastAsiaTheme="majorEastAsia"/>
          <w:color w:val="262525"/>
          <w:sz w:val="26"/>
          <w:szCs w:val="26"/>
          <w:lang w:val="vi-VN"/>
        </w:rPr>
        <w:t xml:space="preserve"> </w:t>
      </w:r>
      <w:r w:rsidRPr="004D722E">
        <w:rPr>
          <w:rStyle w:val="normaltextrun"/>
          <w:rFonts w:eastAsiaTheme="majorEastAsia"/>
          <w:i/>
          <w:color w:val="262525"/>
          <w:sz w:val="26"/>
          <w:szCs w:val="26"/>
        </w:rPr>
        <w:t>Điề</w:t>
      </w:r>
      <w:r>
        <w:rPr>
          <w:rStyle w:val="normaltextrun"/>
          <w:rFonts w:eastAsiaTheme="majorEastAsia"/>
          <w:i/>
          <w:color w:val="262525"/>
          <w:sz w:val="26"/>
          <w:szCs w:val="26"/>
        </w:rPr>
        <w:t>u</w:t>
      </w:r>
      <w:r>
        <w:rPr>
          <w:rStyle w:val="normaltextrun"/>
          <w:rFonts w:eastAsiaTheme="majorEastAsia"/>
          <w:i/>
          <w:color w:val="262525"/>
          <w:sz w:val="26"/>
          <w:szCs w:val="26"/>
          <w:lang w:val="vi-VN"/>
        </w:rPr>
        <w:t xml:space="preserve"> </w:t>
      </w:r>
      <w:r w:rsidRPr="004D722E">
        <w:rPr>
          <w:rStyle w:val="normaltextrun"/>
          <w:rFonts w:eastAsiaTheme="majorEastAsia"/>
          <w:i/>
          <w:color w:val="262525"/>
          <w:sz w:val="26"/>
          <w:szCs w:val="26"/>
        </w:rPr>
        <w:t>59 Nghị định số 63/2014/NĐ-CP</w:t>
      </w:r>
      <w:r w:rsidRPr="009D654A">
        <w:rPr>
          <w:rStyle w:val="normaltextrun"/>
          <w:rFonts w:eastAsiaTheme="majorEastAsia"/>
          <w:color w:val="262525"/>
          <w:sz w:val="26"/>
          <w:szCs w:val="26"/>
          <w:lang w:val="vi-VN"/>
        </w:rPr>
        <w:t>.</w:t>
      </w:r>
    </w:p>
    <w:p w14:paraId="0B81383F" w14:textId="77777777" w:rsidR="007F7882" w:rsidRPr="009D654A" w:rsidRDefault="007F7882" w:rsidP="007F7882">
      <w:pPr>
        <w:pStyle w:val="paragraph"/>
        <w:numPr>
          <w:ilvl w:val="0"/>
          <w:numId w:val="47"/>
        </w:numPr>
        <w:spacing w:before="120" w:beforeAutospacing="0" w:after="120" w:afterAutospacing="0" w:line="360" w:lineRule="auto"/>
        <w:ind w:left="0" w:right="-1" w:firstLine="0"/>
        <w:jc w:val="both"/>
        <w:textAlignment w:val="baseline"/>
        <w:rPr>
          <w:sz w:val="26"/>
          <w:szCs w:val="26"/>
          <w:lang w:val="vi-VN"/>
        </w:rPr>
      </w:pPr>
      <w:r w:rsidRPr="00DA54FD">
        <w:rPr>
          <w:rStyle w:val="normaltextrun"/>
          <w:rFonts w:eastAsiaTheme="majorEastAsia"/>
          <w:color w:val="262525"/>
          <w:sz w:val="26"/>
          <w:szCs w:val="26"/>
          <w:lang w:val="vi-VN"/>
        </w:rPr>
        <w:t>Đối với  phương thức một giai đoạn hai túi hồ</w:t>
      </w:r>
      <w:r w:rsidRPr="009D654A">
        <w:rPr>
          <w:rStyle w:val="normaltextrun"/>
          <w:rFonts w:eastAsiaTheme="majorEastAsia"/>
          <w:color w:val="262525"/>
          <w:sz w:val="26"/>
          <w:szCs w:val="26"/>
          <w:lang w:val="vi-VN"/>
        </w:rPr>
        <w:t xml:space="preserve"> sơ:</w:t>
      </w:r>
    </w:p>
    <w:p w14:paraId="775771CB" w14:textId="77777777" w:rsidR="007F7882" w:rsidRPr="00DA54FD" w:rsidRDefault="007F7882" w:rsidP="007F7882">
      <w:pPr>
        <w:pStyle w:val="paragraph"/>
        <w:numPr>
          <w:ilvl w:val="0"/>
          <w:numId w:val="24"/>
        </w:numPr>
        <w:spacing w:before="120" w:beforeAutospacing="0" w:after="120" w:afterAutospacing="0" w:line="360" w:lineRule="auto"/>
        <w:ind w:left="0" w:right="-1" w:firstLine="0"/>
        <w:jc w:val="both"/>
        <w:textAlignment w:val="baseline"/>
        <w:rPr>
          <w:sz w:val="26"/>
          <w:szCs w:val="26"/>
          <w:lang w:val="vi-VN"/>
        </w:rPr>
      </w:pPr>
      <w:r w:rsidRPr="00DA54FD">
        <w:rPr>
          <w:rStyle w:val="normaltextrun"/>
          <w:rFonts w:eastAsiaTheme="majorEastAsia"/>
          <w:color w:val="262525"/>
          <w:sz w:val="26"/>
          <w:szCs w:val="26"/>
          <w:lang w:val="vi-VN"/>
        </w:rPr>
        <w:t>Bước 1: Chuẩn bị lựa chọn nhà thầu</w:t>
      </w:r>
      <w:r w:rsidRPr="009D654A">
        <w:rPr>
          <w:rStyle w:val="normaltextrun"/>
          <w:rFonts w:eastAsiaTheme="majorEastAsia"/>
          <w:color w:val="262525"/>
          <w:sz w:val="26"/>
          <w:szCs w:val="26"/>
          <w:lang w:val="vi-VN"/>
        </w:rPr>
        <w:t>:</w:t>
      </w:r>
    </w:p>
    <w:p w14:paraId="70B57FB0" w14:textId="77777777" w:rsidR="007F7882" w:rsidRPr="00DA54FD" w:rsidRDefault="007F7882" w:rsidP="007F7882">
      <w:pPr>
        <w:pStyle w:val="paragraph"/>
        <w:spacing w:before="120" w:beforeAutospacing="0" w:after="120" w:afterAutospacing="0" w:line="360" w:lineRule="auto"/>
        <w:ind w:right="-1"/>
        <w:jc w:val="both"/>
        <w:textAlignment w:val="baseline"/>
        <w:rPr>
          <w:sz w:val="26"/>
          <w:szCs w:val="26"/>
          <w:lang w:val="vi-VN"/>
        </w:rPr>
      </w:pPr>
      <w:r w:rsidRPr="00DA54FD">
        <w:rPr>
          <w:rStyle w:val="normaltextrun"/>
          <w:rFonts w:eastAsiaTheme="majorEastAsia"/>
          <w:color w:val="262525"/>
          <w:sz w:val="26"/>
          <w:szCs w:val="26"/>
          <w:lang w:val="vi-VN"/>
        </w:rPr>
        <w:t>Quy trình lập, thẩm định và phê duyệt E-HSMT được thực hiện tương tự như Quy trình lập, thẩm định và phê duyệt E-HSMT ở quy trình đối với gói thầu thực hiện phương thức một giai đoạn một túi hồ sơ nêu tại điểm a trên đây.</w:t>
      </w:r>
      <w:r w:rsidRPr="00DA54FD">
        <w:rPr>
          <w:rStyle w:val="eop"/>
          <w:rFonts w:eastAsiaTheme="majorEastAsia"/>
          <w:color w:val="262525"/>
          <w:sz w:val="26"/>
          <w:szCs w:val="26"/>
          <w:lang w:val="vi-VN"/>
        </w:rPr>
        <w:t> </w:t>
      </w:r>
    </w:p>
    <w:p w14:paraId="7DF08862" w14:textId="77777777" w:rsidR="007F7882" w:rsidRPr="00DA54FD" w:rsidRDefault="007F7882" w:rsidP="007F7882">
      <w:pPr>
        <w:pStyle w:val="paragraph"/>
        <w:numPr>
          <w:ilvl w:val="0"/>
          <w:numId w:val="23"/>
        </w:numPr>
        <w:spacing w:before="120" w:beforeAutospacing="0" w:after="120" w:afterAutospacing="0" w:line="360" w:lineRule="auto"/>
        <w:ind w:left="0" w:right="-1" w:firstLine="0"/>
        <w:jc w:val="both"/>
        <w:textAlignment w:val="baseline"/>
        <w:rPr>
          <w:sz w:val="26"/>
          <w:szCs w:val="26"/>
          <w:lang w:val="vi-VN"/>
        </w:rPr>
      </w:pPr>
      <w:r w:rsidRPr="00DA54FD">
        <w:rPr>
          <w:rStyle w:val="normaltextrun"/>
          <w:rFonts w:eastAsiaTheme="majorEastAsia"/>
          <w:color w:val="262525"/>
          <w:sz w:val="26"/>
          <w:szCs w:val="26"/>
          <w:lang w:val="vi-VN"/>
        </w:rPr>
        <w:t>Bước 2: Tổ chức lựa chọn nhà thầu</w:t>
      </w:r>
      <w:r w:rsidRPr="009D654A">
        <w:rPr>
          <w:rStyle w:val="normaltextrun"/>
          <w:rFonts w:eastAsiaTheme="majorEastAsia"/>
          <w:color w:val="262525"/>
          <w:sz w:val="26"/>
          <w:szCs w:val="26"/>
          <w:lang w:val="vi-VN"/>
        </w:rPr>
        <w:t>:</w:t>
      </w:r>
      <w:r w:rsidRPr="00DA54FD">
        <w:rPr>
          <w:rStyle w:val="eop"/>
          <w:rFonts w:eastAsiaTheme="majorEastAsia"/>
          <w:color w:val="262525"/>
          <w:sz w:val="26"/>
          <w:szCs w:val="26"/>
          <w:lang w:val="vi-VN"/>
        </w:rPr>
        <w:t> </w:t>
      </w:r>
    </w:p>
    <w:p w14:paraId="0FAD04C6" w14:textId="77777777" w:rsidR="007F7882" w:rsidRPr="009D654A" w:rsidRDefault="007F7882" w:rsidP="007F7882">
      <w:pPr>
        <w:pStyle w:val="paragraph"/>
        <w:numPr>
          <w:ilvl w:val="0"/>
          <w:numId w:val="34"/>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 xml:space="preserve">Thông báo và phát hành E-HSMT thực hiện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quy định tương tự như quy trình đối với gói thầu thực hiện phương thức một giai đoạn một túi hồ sơ nêu tại điểm a trên đây. Thời gian chuẩn bị E-HSDT tối thiểu là 20 ngày kể từ ngày đầu tiên phát hành E-TBMT lên Hệ thống.</w:t>
      </w:r>
      <w:r w:rsidRPr="009D654A">
        <w:rPr>
          <w:rStyle w:val="eop"/>
          <w:rFonts w:eastAsiaTheme="majorEastAsia"/>
          <w:color w:val="262525"/>
          <w:sz w:val="26"/>
          <w:szCs w:val="26"/>
        </w:rPr>
        <w:t> </w:t>
      </w:r>
    </w:p>
    <w:p w14:paraId="7B9CEC6E" w14:textId="77777777" w:rsidR="007F7882" w:rsidRPr="009D654A" w:rsidRDefault="007F7882" w:rsidP="007F7882">
      <w:pPr>
        <w:pStyle w:val="paragraph"/>
        <w:numPr>
          <w:ilvl w:val="0"/>
          <w:numId w:val="34"/>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 xml:space="preserve">Sửa đổi, làm rõ E-HSMT, nộp E-HSDT thực hiện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quy định tương tự như quy trình đối với gói thầu thực hiện phương thức một giai đoạn một túi hồ sơ nêu tại điểm a trên đây.</w:t>
      </w:r>
      <w:r w:rsidRPr="009D654A">
        <w:rPr>
          <w:rStyle w:val="eop"/>
          <w:rFonts w:eastAsiaTheme="majorEastAsia"/>
          <w:color w:val="262525"/>
          <w:sz w:val="26"/>
          <w:szCs w:val="26"/>
        </w:rPr>
        <w:t> </w:t>
      </w:r>
    </w:p>
    <w:p w14:paraId="4E272342" w14:textId="77777777" w:rsidR="007F7882" w:rsidRPr="009D654A" w:rsidRDefault="007F7882" w:rsidP="007F7882">
      <w:pPr>
        <w:pStyle w:val="paragraph"/>
        <w:numPr>
          <w:ilvl w:val="0"/>
          <w:numId w:val="34"/>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 xml:space="preserve">Mở hồ sơ đề xuất kỹ thuật (E-HSĐXKT), đến thời điểm mở thầu, bên mời thầu đăng nhập vào Hệ thống và chọn gói thầu cần mở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số E-TBMT. Sau đó, bên mời thầu giải mã E-HSĐXKT của các nhà thầu tham dự thầu. Biên bản mở E-HSĐXKT phải được đăng tải công khai trên Hệ thống, bao gồm các nội dung Thông tin về gói thầu và các nhà thầu tham dự như hướng dẫn tại Điều 28 của </w:t>
      </w:r>
      <w:r w:rsidRPr="009D654A">
        <w:rPr>
          <w:rStyle w:val="normaltextrun"/>
          <w:rFonts w:eastAsiaTheme="majorEastAsia"/>
          <w:color w:val="262525"/>
          <w:sz w:val="26"/>
          <w:szCs w:val="26"/>
        </w:rPr>
        <w:lastRenderedPageBreak/>
        <w:t>Hướng dẫn đấu thầu qua mạng, quy trình lựa chọn nhà thầu qua mạng. Việc mở E-HSĐXKT phải được hoàn thành trong vòng 02 giờ kể từ thời điểm đóng thầu.</w:t>
      </w:r>
      <w:r w:rsidRPr="009D654A">
        <w:rPr>
          <w:rStyle w:val="eop"/>
          <w:rFonts w:eastAsiaTheme="majorEastAsia"/>
          <w:color w:val="262525"/>
          <w:sz w:val="26"/>
          <w:szCs w:val="26"/>
        </w:rPr>
        <w:t> </w:t>
      </w:r>
    </w:p>
    <w:p w14:paraId="4E807903" w14:textId="77777777" w:rsidR="007F7882" w:rsidRPr="009D654A" w:rsidRDefault="007F7882" w:rsidP="007F7882">
      <w:pPr>
        <w:pStyle w:val="paragraph"/>
        <w:numPr>
          <w:ilvl w:val="0"/>
          <w:numId w:val="22"/>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Bước 3: Đánh giá E-HSĐXKT, trình, thẩm định và phê duyệt danh sách nhà thầu đáp ứng yêu cầu về kỹ thuật</w:t>
      </w:r>
      <w:r w:rsidRPr="009D654A">
        <w:rPr>
          <w:rStyle w:val="normaltextrun"/>
          <w:rFonts w:eastAsiaTheme="majorEastAsia"/>
          <w:color w:val="262525"/>
          <w:sz w:val="26"/>
          <w:szCs w:val="26"/>
          <w:lang w:val="vi-VN"/>
        </w:rPr>
        <w:t>:</w:t>
      </w:r>
    </w:p>
    <w:p w14:paraId="31AF405B" w14:textId="77777777" w:rsidR="007F7882" w:rsidRPr="009D654A" w:rsidRDefault="007F7882" w:rsidP="007F7882">
      <w:pPr>
        <w:pStyle w:val="paragraph"/>
        <w:numPr>
          <w:ilvl w:val="0"/>
          <w:numId w:val="33"/>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 xml:space="preserve">Bên mời thầu đăng nhập vào Hệ thống và tải E-HSĐXKT của các nhà thầu để tổ chức đánh giá. Việc đánh giá E- HSĐXKT được thực hiện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quy định của Luật đấu thầu, Nghị định số </w:t>
      </w:r>
      <w:r w:rsidRPr="009D654A">
        <w:rPr>
          <w:rStyle w:val="normaltextrun"/>
          <w:rFonts w:eastAsiaTheme="majorEastAsia"/>
          <w:i/>
          <w:color w:val="262525"/>
          <w:sz w:val="26"/>
          <w:szCs w:val="26"/>
        </w:rPr>
        <w:t>63/2014/NĐ-CP</w:t>
      </w:r>
      <w:r w:rsidRPr="009D654A">
        <w:rPr>
          <w:rStyle w:val="normaltextrun"/>
          <w:rFonts w:eastAsiaTheme="majorEastAsia"/>
          <w:color w:val="262525"/>
          <w:sz w:val="26"/>
          <w:szCs w:val="26"/>
        </w:rPr>
        <w:t xml:space="preserve"> và tiêu chuẩn đánh giá nêu trong E-HSMT.</w:t>
      </w:r>
      <w:r w:rsidRPr="009D654A">
        <w:rPr>
          <w:rStyle w:val="eop"/>
          <w:rFonts w:eastAsiaTheme="majorEastAsia"/>
          <w:color w:val="262525"/>
          <w:sz w:val="26"/>
          <w:szCs w:val="26"/>
        </w:rPr>
        <w:t> </w:t>
      </w:r>
    </w:p>
    <w:p w14:paraId="2B44BBDA" w14:textId="77777777" w:rsidR="007F7882" w:rsidRPr="009D654A" w:rsidRDefault="007F7882" w:rsidP="007F7882">
      <w:pPr>
        <w:pStyle w:val="paragraph"/>
        <w:spacing w:before="120" w:beforeAutospacing="0" w:after="120" w:afterAutospacing="0" w:line="360" w:lineRule="auto"/>
        <w:ind w:right="-1"/>
        <w:jc w:val="both"/>
        <w:textAlignment w:val="baseline"/>
        <w:rPr>
          <w:sz w:val="26"/>
          <w:szCs w:val="26"/>
        </w:rPr>
      </w:pPr>
      <w:proofErr w:type="gramStart"/>
      <w:r w:rsidRPr="009D654A">
        <w:rPr>
          <w:rStyle w:val="normaltextrun"/>
          <w:rFonts w:eastAsiaTheme="majorEastAsia"/>
          <w:color w:val="262525"/>
          <w:sz w:val="26"/>
          <w:szCs w:val="26"/>
        </w:rPr>
        <w:t>Đánh giá Đối với các nội dung về năng lực và kinh nghiệm tương tự như quy trình đối với gói thầu thực hiện phương thức một giai đoạn một túi hồ sơ nêu tại điểm a trên đây.</w:t>
      </w:r>
      <w:proofErr w:type="gramEnd"/>
      <w:r w:rsidRPr="009D654A">
        <w:rPr>
          <w:rStyle w:val="eop"/>
          <w:rFonts w:eastAsiaTheme="majorEastAsia"/>
          <w:color w:val="262525"/>
          <w:sz w:val="26"/>
          <w:szCs w:val="26"/>
        </w:rPr>
        <w:t> </w:t>
      </w:r>
    </w:p>
    <w:p w14:paraId="06E7570A" w14:textId="77777777" w:rsidR="007F7882" w:rsidRPr="009D654A" w:rsidRDefault="007F7882" w:rsidP="007F7882">
      <w:pPr>
        <w:pStyle w:val="paragraph"/>
        <w:numPr>
          <w:ilvl w:val="0"/>
          <w:numId w:val="32"/>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Làm rõ E-HSDT, bên mời thầu và nhà thầu tiến hành làm rõ E-HSDT trực tiếp trên Hệ thống.</w:t>
      </w:r>
      <w:r w:rsidRPr="009D654A">
        <w:rPr>
          <w:rStyle w:val="eop"/>
          <w:rFonts w:eastAsiaTheme="majorEastAsia"/>
          <w:color w:val="262525"/>
          <w:sz w:val="26"/>
          <w:szCs w:val="26"/>
        </w:rPr>
        <w:t> </w:t>
      </w:r>
    </w:p>
    <w:p w14:paraId="7402E0FD" w14:textId="77777777" w:rsidR="007F7882" w:rsidRPr="009D654A" w:rsidRDefault="007F7882" w:rsidP="007F7882">
      <w:pPr>
        <w:pStyle w:val="paragraph"/>
        <w:numPr>
          <w:ilvl w:val="0"/>
          <w:numId w:val="32"/>
        </w:numPr>
        <w:spacing w:before="120" w:beforeAutospacing="0" w:after="120" w:afterAutospacing="0" w:line="360" w:lineRule="auto"/>
        <w:ind w:left="0" w:right="-1" w:firstLine="0"/>
        <w:jc w:val="both"/>
        <w:textAlignment w:val="baseline"/>
        <w:rPr>
          <w:rFonts w:eastAsiaTheme="majorEastAsia"/>
          <w:color w:val="262525"/>
          <w:sz w:val="26"/>
          <w:szCs w:val="26"/>
          <w:lang w:val="vi-VN"/>
        </w:rPr>
      </w:pPr>
      <w:r w:rsidRPr="009D654A">
        <w:rPr>
          <w:rStyle w:val="normaltextrun"/>
          <w:rFonts w:eastAsiaTheme="majorEastAsia"/>
          <w:color w:val="262525"/>
          <w:sz w:val="26"/>
          <w:szCs w:val="26"/>
        </w:rPr>
        <w:t>Công khai danh sách nhà thầu đáp ứng yêu cầu kỹ thuật, sau khi có quyết định phê duyệt danh sách nhà thầu đáp ứng yêu cầu về kỹ thuật, bên mời thầu phải đăng tải công khai danh sách này trên Hệ thố</w:t>
      </w:r>
      <w:r>
        <w:rPr>
          <w:rStyle w:val="normaltextrun"/>
          <w:rFonts w:eastAsiaTheme="majorEastAsia"/>
          <w:color w:val="262525"/>
          <w:sz w:val="26"/>
          <w:szCs w:val="26"/>
        </w:rPr>
        <w:t xml:space="preserve">ng </w:t>
      </w:r>
      <w:proofErr w:type="gramStart"/>
      <w:r>
        <w:rPr>
          <w:rStyle w:val="normaltextrun"/>
          <w:rFonts w:eastAsiaTheme="majorEastAsia"/>
          <w:color w:val="262525"/>
          <w:sz w:val="26"/>
          <w:szCs w:val="26"/>
        </w:rPr>
        <w:t>theo</w:t>
      </w:r>
      <w:proofErr w:type="gramEnd"/>
      <w:r>
        <w:rPr>
          <w:rStyle w:val="normaltextrun"/>
          <w:rFonts w:eastAsiaTheme="majorEastAsia"/>
          <w:color w:val="262525"/>
          <w:sz w:val="26"/>
          <w:szCs w:val="26"/>
          <w:lang w:val="vi-VN"/>
        </w:rPr>
        <w:t xml:space="preserve"> quy </w:t>
      </w:r>
      <w:r w:rsidRPr="009D654A">
        <w:rPr>
          <w:rStyle w:val="normaltextrun"/>
          <w:rFonts w:eastAsiaTheme="majorEastAsia"/>
          <w:color w:val="262525"/>
          <w:sz w:val="26"/>
          <w:szCs w:val="26"/>
        </w:rPr>
        <w:t>trình tự hướng dẫn tại</w:t>
      </w:r>
      <w:r w:rsidRPr="009D654A">
        <w:rPr>
          <w:rStyle w:val="normaltextrun"/>
          <w:rFonts w:eastAsiaTheme="majorEastAsia"/>
          <w:color w:val="262525"/>
          <w:sz w:val="26"/>
          <w:szCs w:val="26"/>
          <w:lang w:val="vi-VN"/>
        </w:rPr>
        <w:t xml:space="preserve"> </w:t>
      </w:r>
      <w:r w:rsidRPr="009D654A">
        <w:rPr>
          <w:rStyle w:val="normaltextrun"/>
          <w:rFonts w:eastAsiaTheme="majorEastAsia"/>
          <w:i/>
          <w:color w:val="262525"/>
          <w:sz w:val="26"/>
          <w:szCs w:val="26"/>
        </w:rPr>
        <w:t>Điều 30 Thông tư 04/2017/TT-BKHĐT</w:t>
      </w:r>
      <w:r w:rsidRPr="009D654A">
        <w:rPr>
          <w:rStyle w:val="normaltextrun"/>
          <w:rFonts w:eastAsiaTheme="majorEastAsia"/>
          <w:color w:val="262525"/>
          <w:sz w:val="26"/>
          <w:szCs w:val="26"/>
        </w:rPr>
        <w:t>.</w:t>
      </w:r>
      <w:r w:rsidRPr="009D654A">
        <w:rPr>
          <w:rStyle w:val="eop"/>
          <w:rFonts w:eastAsiaTheme="majorEastAsia"/>
          <w:color w:val="262525"/>
          <w:sz w:val="26"/>
          <w:szCs w:val="26"/>
        </w:rPr>
        <w:t> </w:t>
      </w:r>
    </w:p>
    <w:p w14:paraId="2D7E3941" w14:textId="77777777" w:rsidR="007F7882" w:rsidRPr="009D654A" w:rsidRDefault="007F7882" w:rsidP="007F7882">
      <w:pPr>
        <w:pStyle w:val="paragraph"/>
        <w:numPr>
          <w:ilvl w:val="0"/>
          <w:numId w:val="21"/>
        </w:numPr>
        <w:spacing w:before="120" w:beforeAutospacing="0" w:after="120" w:afterAutospacing="0" w:line="360" w:lineRule="auto"/>
        <w:ind w:left="0" w:right="-1" w:firstLine="0"/>
        <w:jc w:val="both"/>
        <w:textAlignment w:val="baseline"/>
        <w:rPr>
          <w:sz w:val="26"/>
          <w:szCs w:val="26"/>
        </w:rPr>
      </w:pPr>
      <w:r w:rsidRPr="009D654A">
        <w:rPr>
          <w:rStyle w:val="normaltextrun"/>
          <w:rFonts w:eastAsiaTheme="majorEastAsia"/>
          <w:color w:val="262525"/>
          <w:sz w:val="26"/>
          <w:szCs w:val="26"/>
        </w:rPr>
        <w:t>Bước 4: Mở E-HSĐXTC</w:t>
      </w:r>
      <w:r w:rsidRPr="009D654A">
        <w:rPr>
          <w:rStyle w:val="normaltextrun"/>
          <w:rFonts w:eastAsiaTheme="majorEastAsia"/>
          <w:color w:val="262525"/>
          <w:sz w:val="26"/>
          <w:szCs w:val="26"/>
          <w:lang w:val="vi-VN"/>
        </w:rPr>
        <w:t>:</w:t>
      </w:r>
    </w:p>
    <w:p w14:paraId="5E67494E" w14:textId="77777777" w:rsidR="007F7882" w:rsidRPr="00134D4D" w:rsidRDefault="007F7882" w:rsidP="007F7882">
      <w:pPr>
        <w:pStyle w:val="paragraph"/>
        <w:spacing w:before="120" w:beforeAutospacing="0" w:after="120" w:afterAutospacing="0" w:line="360" w:lineRule="auto"/>
        <w:ind w:right="-1"/>
        <w:jc w:val="both"/>
        <w:textAlignment w:val="baseline"/>
        <w:rPr>
          <w:sz w:val="22"/>
          <w:szCs w:val="22"/>
        </w:rPr>
      </w:pPr>
      <w:r w:rsidRPr="009D654A">
        <w:rPr>
          <w:rStyle w:val="normaltextrun"/>
          <w:rFonts w:eastAsiaTheme="majorEastAsia"/>
          <w:color w:val="262525"/>
          <w:sz w:val="26"/>
          <w:szCs w:val="26"/>
        </w:rPr>
        <w:t xml:space="preserve">Bên mời thầu đăng nhập vào Hệ thống và chọn gói thầu cần mở </w:t>
      </w:r>
      <w:proofErr w:type="gramStart"/>
      <w:r w:rsidRPr="009D654A">
        <w:rPr>
          <w:rStyle w:val="normaltextrun"/>
          <w:rFonts w:eastAsiaTheme="majorEastAsia"/>
          <w:color w:val="262525"/>
          <w:sz w:val="26"/>
          <w:szCs w:val="26"/>
        </w:rPr>
        <w:t>theo</w:t>
      </w:r>
      <w:proofErr w:type="gramEnd"/>
      <w:r w:rsidRPr="009D654A">
        <w:rPr>
          <w:rStyle w:val="normaltextrun"/>
          <w:rFonts w:eastAsiaTheme="majorEastAsia"/>
          <w:color w:val="262525"/>
          <w:sz w:val="26"/>
          <w:szCs w:val="26"/>
        </w:rPr>
        <w:t xml:space="preserve"> số E-TBMT. </w:t>
      </w:r>
      <w:proofErr w:type="gramStart"/>
      <w:r w:rsidRPr="009D654A">
        <w:rPr>
          <w:rStyle w:val="normaltextrun"/>
          <w:rFonts w:eastAsiaTheme="majorEastAsia"/>
          <w:color w:val="262525"/>
          <w:sz w:val="26"/>
          <w:szCs w:val="26"/>
        </w:rPr>
        <w:t>Bên mời thầu giải mã E-HSĐXTC của các nhà thầu có tên trong danh sách nhà thầu đáp ứng yêu cầu về kỹ thuật.</w:t>
      </w:r>
      <w:proofErr w:type="gramEnd"/>
      <w:r w:rsidRPr="009D654A">
        <w:rPr>
          <w:rStyle w:val="eop"/>
          <w:rFonts w:eastAsiaTheme="majorEastAsia"/>
          <w:color w:val="262525"/>
          <w:sz w:val="26"/>
          <w:szCs w:val="26"/>
        </w:rPr>
        <w:t> </w:t>
      </w:r>
    </w:p>
    <w:p w14:paraId="194719A5" w14:textId="512A1E86" w:rsidR="008B5276" w:rsidRPr="004D722E" w:rsidRDefault="007F74BC" w:rsidP="000F33E5">
      <w:pPr>
        <w:pStyle w:val="NoSpacing"/>
        <w:ind w:right="-1"/>
        <w:jc w:val="center"/>
        <w:outlineLvl w:val="0"/>
        <w:rPr>
          <w:b/>
          <w:sz w:val="32"/>
          <w:szCs w:val="32"/>
          <w:lang w:val="vi-VN"/>
        </w:rPr>
      </w:pPr>
      <w:r>
        <w:rPr>
          <w:b/>
          <w:sz w:val="32"/>
          <w:szCs w:val="32"/>
        </w:rPr>
        <w:t xml:space="preserve">CHƯƠNG II: </w:t>
      </w:r>
      <w:r w:rsidR="000F33E5">
        <w:rPr>
          <w:b/>
          <w:sz w:val="32"/>
          <w:szCs w:val="32"/>
          <w:lang w:val="vi-VN"/>
        </w:rPr>
        <w:t>THỰC TRẠNG:</w:t>
      </w:r>
      <w:bookmarkEnd w:id="13"/>
    </w:p>
    <w:p w14:paraId="57AF8F01" w14:textId="007508B2" w:rsidR="008B5276" w:rsidRPr="001366CB" w:rsidRDefault="008B5276" w:rsidP="00DE6C80">
      <w:pPr>
        <w:pStyle w:val="ListParagraph"/>
        <w:numPr>
          <w:ilvl w:val="0"/>
          <w:numId w:val="56"/>
        </w:numPr>
        <w:spacing w:before="120" w:after="120" w:line="360" w:lineRule="auto"/>
        <w:ind w:left="0" w:right="-1" w:firstLine="0"/>
        <w:outlineLvl w:val="1"/>
        <w:rPr>
          <w:rFonts w:cs="Times New Roman"/>
          <w:b/>
          <w:sz w:val="32"/>
          <w:szCs w:val="32"/>
          <w:lang w:val="vi-VN"/>
        </w:rPr>
      </w:pPr>
      <w:bookmarkStart w:id="14" w:name="_Toc79397022"/>
      <w:r w:rsidRPr="001366CB">
        <w:rPr>
          <w:rFonts w:cs="Times New Roman"/>
          <w:b/>
          <w:sz w:val="32"/>
          <w:szCs w:val="32"/>
          <w:lang w:val="vi-VN"/>
        </w:rPr>
        <w:t>Thực trạng đấu thầ</w:t>
      </w:r>
      <w:r w:rsidR="00A87531" w:rsidRPr="001366CB">
        <w:rPr>
          <w:rFonts w:cs="Times New Roman"/>
          <w:b/>
          <w:sz w:val="32"/>
          <w:szCs w:val="32"/>
          <w:lang w:val="vi-VN"/>
        </w:rPr>
        <w:t xml:space="preserve">u qua </w:t>
      </w:r>
      <w:r w:rsidRPr="001366CB">
        <w:rPr>
          <w:rFonts w:cs="Times New Roman"/>
          <w:b/>
          <w:sz w:val="32"/>
          <w:szCs w:val="32"/>
          <w:lang w:val="vi-VN"/>
        </w:rPr>
        <w:t>mạng (hay còn gọi là đấu thầu online) mang lại:</w:t>
      </w:r>
      <w:bookmarkEnd w:id="14"/>
    </w:p>
    <w:p w14:paraId="050DFED2" w14:textId="77777777" w:rsidR="008B5276" w:rsidRPr="00FA7197" w:rsidRDefault="008B5276" w:rsidP="00ED7966">
      <w:pPr>
        <w:pStyle w:val="ListParagraph"/>
        <w:numPr>
          <w:ilvl w:val="0"/>
          <w:numId w:val="20"/>
        </w:numPr>
        <w:spacing w:before="120" w:after="120" w:line="360" w:lineRule="auto"/>
        <w:ind w:left="0" w:right="-1" w:firstLine="0"/>
        <w:jc w:val="both"/>
        <w:rPr>
          <w:rFonts w:cs="Times New Roman"/>
          <w:shd w:val="clear" w:color="auto" w:fill="FFFFFF"/>
          <w:lang w:val="vi-VN"/>
        </w:rPr>
      </w:pPr>
      <w:r w:rsidRPr="00DA54FD">
        <w:rPr>
          <w:rFonts w:cs="Times New Roman"/>
          <w:shd w:val="clear" w:color="auto" w:fill="FFFFFF"/>
          <w:lang w:val="vi-VN"/>
        </w:rPr>
        <w:t xml:space="preserve">Chúng ta biết rằng việc tiến hành đấu thầu qua mạng mang lại lợi ích vô cùng to lớn cho các cá nhân, doanh nghiệp lẫn bên mời thầu khi tham gia trên hệ thống. Đầu tiên phải nói đến đó là thông tin được công khai, minh bạch, tất cả các Hồ sơ yêu cầu/Hồ sơ mời thầu đều phải được công khai trên hệ thống dù có </w:t>
      </w:r>
      <w:r w:rsidRPr="00DA54FD">
        <w:rPr>
          <w:rFonts w:cs="Times New Roman"/>
          <w:shd w:val="clear" w:color="auto" w:fill="FFFFFF"/>
          <w:lang w:val="vi-VN"/>
        </w:rPr>
        <w:lastRenderedPageBreak/>
        <w:t>đấu thầu qua mạng hay không qua mạng, đây có thể nói là ưu điểm vượt bậc. Tiếp đến là thông tin được tiếp cận nhanh chóng, chính xác và giảm thiểu thời gian và chi phí thủ tục mang tính hành chính. Chuẩn bị và nộp hồ sơ dự thầu hoàn toàn trên mạng một cách thuận lợi và nhành chóng chỉ cần máy tính kết nối internet. Bên cạnh đó, toàn bộ thông tin đấu thầu như kế hoạch lựa chọn nhà thầu, thông báo sơ tuyển, thông báo mời thầu, hồ sơ mời thầu, biên bản mở thầu, báo cáo đánh giá tổng hợp, kết quả lựa chọn nhà thầu... đều được công khai trên hệ thống, từ đó tạo môi trường cạnh tranh bình đẳng cho tất cả nhà thầu khi tham gia đấu thầu qua mạng. Có thể nói, đấu thầu qua mạng mang lại một cơ hội lớn cho các tay chơi mới khi gần như thiết lập lại cuộc chơi cho thị trường mua sắm công một cách công</w:t>
      </w:r>
      <w:r w:rsidRPr="00FA7197">
        <w:rPr>
          <w:rFonts w:cs="Times New Roman"/>
          <w:shd w:val="clear" w:color="auto" w:fill="FFFFFF"/>
          <w:lang w:val="vi-VN"/>
        </w:rPr>
        <w:t xml:space="preserve"> bằng  bằng và minh bạch.</w:t>
      </w:r>
    </w:p>
    <w:p w14:paraId="20BA372E" w14:textId="2448C4E0" w:rsidR="00434793" w:rsidRPr="004C77C4" w:rsidRDefault="00434793" w:rsidP="00DE6C80">
      <w:pPr>
        <w:pStyle w:val="ListParagraph"/>
        <w:numPr>
          <w:ilvl w:val="0"/>
          <w:numId w:val="56"/>
        </w:numPr>
        <w:spacing w:before="120" w:after="120" w:line="360" w:lineRule="auto"/>
        <w:ind w:left="0" w:right="-1" w:firstLine="0"/>
        <w:outlineLvl w:val="1"/>
        <w:rPr>
          <w:rFonts w:cs="Times New Roman"/>
          <w:b/>
          <w:shd w:val="clear" w:color="auto" w:fill="FFFFFF"/>
          <w:lang w:val="vi-VN"/>
        </w:rPr>
      </w:pPr>
      <w:bookmarkStart w:id="15" w:name="_Toc79397023"/>
      <w:r w:rsidRPr="001366CB">
        <w:rPr>
          <w:rFonts w:cs="Times New Roman"/>
          <w:b/>
          <w:sz w:val="32"/>
          <w:szCs w:val="32"/>
          <w:shd w:val="clear" w:color="auto" w:fill="FFFFFF"/>
          <w:lang w:val="vi-VN"/>
        </w:rPr>
        <w:t xml:space="preserve">Cơ sở pháp lý khi thông tư 11/2019/TT-BKHĐT ra đời mang tính đột </w:t>
      </w:r>
      <w:r w:rsidR="001366CB" w:rsidRPr="001366CB">
        <w:rPr>
          <w:rFonts w:cs="Times New Roman"/>
          <w:b/>
          <w:sz w:val="32"/>
          <w:szCs w:val="32"/>
          <w:shd w:val="clear" w:color="auto" w:fill="FFFFFF"/>
          <w:lang w:val="vi-VN"/>
        </w:rPr>
        <w:t>phá</w:t>
      </w:r>
      <w:r w:rsidR="001366CB">
        <w:rPr>
          <w:rFonts w:cs="Times New Roman"/>
          <w:b/>
          <w:shd w:val="clear" w:color="auto" w:fill="FFFFFF"/>
          <w:lang w:val="vi-VN"/>
        </w:rPr>
        <w:t>:</w:t>
      </w:r>
      <w:bookmarkEnd w:id="15"/>
    </w:p>
    <w:p w14:paraId="22E3A76B" w14:textId="4771FAEF" w:rsidR="00434793" w:rsidRPr="00DF7DF6" w:rsidRDefault="00434793" w:rsidP="00ED7966">
      <w:pPr>
        <w:pStyle w:val="ListParagraph"/>
        <w:numPr>
          <w:ilvl w:val="0"/>
          <w:numId w:val="19"/>
        </w:numPr>
        <w:spacing w:before="120" w:after="120" w:line="360" w:lineRule="auto"/>
        <w:ind w:left="0" w:right="-1" w:firstLine="0"/>
        <w:jc w:val="both"/>
        <w:rPr>
          <w:rFonts w:cs="Times New Roman"/>
          <w:shd w:val="clear" w:color="auto" w:fill="FFFFFF"/>
          <w:lang w:val="vi-VN"/>
        </w:rPr>
      </w:pPr>
      <w:r w:rsidRPr="00DA54FD">
        <w:rPr>
          <w:rFonts w:cs="Times New Roman"/>
          <w:color w:val="333333"/>
          <w:shd w:val="clear" w:color="auto" w:fill="FFFFFF"/>
          <w:lang w:val="vi-VN"/>
        </w:rPr>
        <w:t xml:space="preserve">Chúng ta đã biết đấu thầu qua mạng là lộ trình Chính phủ đang tiên quyết theo đuổi nhằm đáp ứng đòi hỏi thực tiễn của cuộc cách mạng 4.0 đang diễn ra mạnh mẽ trên thế giới. Lộ trình cho giai đoạn 2020-2025 đã được Chính phủ giao và Bộ Kế hoạch và Đầu tư ban hành theo </w:t>
      </w:r>
      <w:r w:rsidRPr="00DA54FD">
        <w:rPr>
          <w:rFonts w:cs="Times New Roman"/>
          <w:i/>
          <w:color w:val="333333"/>
          <w:shd w:val="clear" w:color="auto" w:fill="FFFFFF"/>
          <w:lang w:val="vi-VN"/>
        </w:rPr>
        <w:t>Thông tư số 11/2019/TT-BKHĐT</w:t>
      </w:r>
      <w:r w:rsidRPr="00DA54FD">
        <w:rPr>
          <w:rFonts w:cs="Times New Roman"/>
          <w:color w:val="333333"/>
          <w:shd w:val="clear" w:color="auto" w:fill="FFFFFF"/>
          <w:lang w:val="vi-VN"/>
        </w:rPr>
        <w:t xml:space="preserve"> như sau :</w:t>
      </w:r>
    </w:p>
    <w:p w14:paraId="60045C42" w14:textId="19516A5F" w:rsidR="00DF7DF6" w:rsidRPr="00DF7DF6" w:rsidRDefault="00DF7DF6" w:rsidP="00DF7DF6">
      <w:pPr>
        <w:pStyle w:val="ListParagraph"/>
        <w:numPr>
          <w:ilvl w:val="0"/>
          <w:numId w:val="79"/>
        </w:numPr>
        <w:spacing w:before="120" w:after="120" w:line="360" w:lineRule="auto"/>
        <w:ind w:left="0" w:right="-1" w:firstLine="0"/>
        <w:jc w:val="both"/>
        <w:rPr>
          <w:rFonts w:cs="Times New Roman"/>
          <w:shd w:val="clear" w:color="auto" w:fill="FFFFFF"/>
          <w:lang w:val="vi-VN"/>
        </w:rPr>
      </w:pPr>
      <w:r>
        <w:rPr>
          <w:noProof/>
          <w:shd w:val="clear" w:color="auto" w:fill="FFFFFF"/>
        </w:rPr>
        <w:drawing>
          <wp:anchor distT="0" distB="0" distL="114300" distR="114300" simplePos="0" relativeHeight="251659264" behindDoc="0" locked="0" layoutInCell="1" allowOverlap="1" wp14:anchorId="538D68F4" wp14:editId="3C090948">
            <wp:simplePos x="0" y="0"/>
            <wp:positionH relativeFrom="column">
              <wp:posOffset>2473325</wp:posOffset>
            </wp:positionH>
            <wp:positionV relativeFrom="paragraph">
              <wp:posOffset>1134110</wp:posOffset>
            </wp:positionV>
            <wp:extent cx="2781300" cy="2276475"/>
            <wp:effectExtent l="0" t="0" r="0" b="9525"/>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chụp màn hình 2021-08-09 111049.png"/>
                    <pic:cNvPicPr/>
                  </pic:nvPicPr>
                  <pic:blipFill>
                    <a:blip r:embed="rId11">
                      <a:extLst>
                        <a:ext uri="{28A0092B-C50C-407E-A947-70E740481C1C}">
                          <a14:useLocalDpi xmlns:a14="http://schemas.microsoft.com/office/drawing/2010/main" val="0"/>
                        </a:ext>
                      </a:extLst>
                    </a:blip>
                    <a:stretch>
                      <a:fillRect/>
                    </a:stretch>
                  </pic:blipFill>
                  <pic:spPr>
                    <a:xfrm>
                      <a:off x="0" y="0"/>
                      <a:ext cx="2781300" cy="2276475"/>
                    </a:xfrm>
                    <a:prstGeom prst="rect">
                      <a:avLst/>
                    </a:prstGeom>
                  </pic:spPr>
                </pic:pic>
              </a:graphicData>
            </a:graphic>
            <wp14:sizeRelH relativeFrom="page">
              <wp14:pctWidth>0</wp14:pctWidth>
            </wp14:sizeRelH>
            <wp14:sizeRelV relativeFrom="page">
              <wp14:pctHeight>0</wp14:pctHeight>
            </wp14:sizeRelV>
          </wp:anchor>
        </w:drawing>
      </w:r>
      <w:r>
        <w:rPr>
          <w:noProof/>
          <w:shd w:val="clear" w:color="auto" w:fill="FFFFFF"/>
        </w:rPr>
        <w:drawing>
          <wp:anchor distT="0" distB="0" distL="114300" distR="114300" simplePos="0" relativeHeight="251658240" behindDoc="0" locked="0" layoutInCell="1" allowOverlap="1" wp14:anchorId="6DAE6153" wp14:editId="636A7702">
            <wp:simplePos x="0" y="0"/>
            <wp:positionH relativeFrom="column">
              <wp:posOffset>-41275</wp:posOffset>
            </wp:positionH>
            <wp:positionV relativeFrom="paragraph">
              <wp:posOffset>337820</wp:posOffset>
            </wp:positionV>
            <wp:extent cx="2575560" cy="3002280"/>
            <wp:effectExtent l="0" t="0" r="0" b="762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chụp màn hình 2021-08-09 110758.png"/>
                    <pic:cNvPicPr/>
                  </pic:nvPicPr>
                  <pic:blipFill>
                    <a:blip r:embed="rId12">
                      <a:extLst>
                        <a:ext uri="{28A0092B-C50C-407E-A947-70E740481C1C}">
                          <a14:useLocalDpi xmlns:a14="http://schemas.microsoft.com/office/drawing/2010/main" val="0"/>
                        </a:ext>
                      </a:extLst>
                    </a:blip>
                    <a:stretch>
                      <a:fillRect/>
                    </a:stretch>
                  </pic:blipFill>
                  <pic:spPr>
                    <a:xfrm>
                      <a:off x="0" y="0"/>
                      <a:ext cx="2575560" cy="3002280"/>
                    </a:xfrm>
                    <a:prstGeom prst="rect">
                      <a:avLst/>
                    </a:prstGeom>
                  </pic:spPr>
                </pic:pic>
              </a:graphicData>
            </a:graphic>
            <wp14:sizeRelH relativeFrom="page">
              <wp14:pctWidth>0</wp14:pctWidth>
            </wp14:sizeRelH>
            <wp14:sizeRelV relativeFrom="page">
              <wp14:pctHeight>0</wp14:pctHeight>
            </wp14:sizeRelV>
          </wp:anchor>
        </w:drawing>
      </w:r>
      <w:r w:rsidRPr="00DF7DF6">
        <w:rPr>
          <w:rFonts w:cs="Times New Roman"/>
          <w:color w:val="333333"/>
          <w:shd w:val="clear" w:color="auto" w:fill="FFFFFF"/>
          <w:lang w:val="vi-VN"/>
        </w:rPr>
        <w:t>Năm 2019</w:t>
      </w:r>
    </w:p>
    <w:p w14:paraId="1E7E1933" w14:textId="5AAFCBF7" w:rsidR="00DF7DF6" w:rsidRPr="00DF7DF6" w:rsidRDefault="00DF7DF6" w:rsidP="00DF7DF6">
      <w:pPr>
        <w:pStyle w:val="ListParagraph"/>
        <w:spacing w:before="120" w:after="120" w:line="360" w:lineRule="auto"/>
        <w:ind w:left="0" w:right="-1"/>
        <w:jc w:val="both"/>
        <w:rPr>
          <w:rFonts w:cs="Times New Roman"/>
          <w:shd w:val="clear" w:color="auto" w:fill="FFFFFF"/>
          <w:lang w:val="vi-VN"/>
        </w:rPr>
      </w:pPr>
      <w:r>
        <w:rPr>
          <w:rFonts w:cs="Times New Roman"/>
          <w:noProof/>
          <w:shd w:val="clear" w:color="auto" w:fill="FFFFFF"/>
        </w:rPr>
        <w:lastRenderedPageBreak/>
        <w:drawing>
          <wp:inline distT="0" distB="0" distL="0" distR="0" wp14:anchorId="2530AD48" wp14:editId="4E4237AB">
            <wp:extent cx="5400040" cy="517715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chụp màn hình 2021-08-09 111329.png"/>
                    <pic:cNvPicPr/>
                  </pic:nvPicPr>
                  <pic:blipFill>
                    <a:blip r:embed="rId13">
                      <a:extLst>
                        <a:ext uri="{28A0092B-C50C-407E-A947-70E740481C1C}">
                          <a14:useLocalDpi xmlns:a14="http://schemas.microsoft.com/office/drawing/2010/main" val="0"/>
                        </a:ext>
                      </a:extLst>
                    </a:blip>
                    <a:stretch>
                      <a:fillRect/>
                    </a:stretch>
                  </pic:blipFill>
                  <pic:spPr>
                    <a:xfrm>
                      <a:off x="0" y="0"/>
                      <a:ext cx="5400040" cy="5177155"/>
                    </a:xfrm>
                    <a:prstGeom prst="rect">
                      <a:avLst/>
                    </a:prstGeom>
                  </pic:spPr>
                </pic:pic>
              </a:graphicData>
            </a:graphic>
          </wp:inline>
        </w:drawing>
      </w:r>
    </w:p>
    <w:p w14:paraId="75114317" w14:textId="751A8286" w:rsidR="00DF7DF6" w:rsidRPr="00DF7DF6" w:rsidRDefault="009B3344" w:rsidP="00DF7DF6">
      <w:pPr>
        <w:spacing w:before="120" w:after="120" w:line="360" w:lineRule="auto"/>
        <w:ind w:right="-1"/>
        <w:jc w:val="both"/>
        <w:rPr>
          <w:rFonts w:cs="Times New Roman"/>
          <w:shd w:val="clear" w:color="auto" w:fill="FFFFFF"/>
          <w:lang w:val="vi-VN"/>
        </w:rPr>
      </w:pPr>
      <w:r>
        <w:rPr>
          <w:rFonts w:cs="Times New Roman"/>
          <w:noProof/>
          <w:shd w:val="clear" w:color="auto" w:fill="FFFFFF"/>
        </w:rPr>
        <w:drawing>
          <wp:inline distT="0" distB="0" distL="0" distR="0" wp14:anchorId="150E39D5" wp14:editId="27A11B0B">
            <wp:extent cx="5400040" cy="18561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chụp màn hình 2021-08-09 111738.png"/>
                    <pic:cNvPicPr/>
                  </pic:nvPicPr>
                  <pic:blipFill>
                    <a:blip r:embed="rId14">
                      <a:extLst>
                        <a:ext uri="{28A0092B-C50C-407E-A947-70E740481C1C}">
                          <a14:useLocalDpi xmlns:a14="http://schemas.microsoft.com/office/drawing/2010/main" val="0"/>
                        </a:ext>
                      </a:extLst>
                    </a:blip>
                    <a:stretch>
                      <a:fillRect/>
                    </a:stretch>
                  </pic:blipFill>
                  <pic:spPr>
                    <a:xfrm>
                      <a:off x="0" y="0"/>
                      <a:ext cx="5400040" cy="1856105"/>
                    </a:xfrm>
                    <a:prstGeom prst="rect">
                      <a:avLst/>
                    </a:prstGeom>
                  </pic:spPr>
                </pic:pic>
              </a:graphicData>
            </a:graphic>
          </wp:inline>
        </w:drawing>
      </w:r>
    </w:p>
    <w:p w14:paraId="129A8732" w14:textId="50CA4A55" w:rsidR="009B3344" w:rsidRDefault="00434793" w:rsidP="00DF7DF6">
      <w:pPr>
        <w:pStyle w:val="ListParagraph"/>
        <w:numPr>
          <w:ilvl w:val="0"/>
          <w:numId w:val="79"/>
        </w:numPr>
        <w:spacing w:before="120" w:after="120" w:line="360" w:lineRule="auto"/>
        <w:ind w:left="0" w:right="-1" w:firstLine="0"/>
        <w:jc w:val="both"/>
        <w:rPr>
          <w:rFonts w:cs="Times New Roman"/>
          <w:shd w:val="clear" w:color="auto" w:fill="FFFFFF"/>
          <w:lang w:val="vi-VN"/>
        </w:rPr>
      </w:pPr>
      <w:r w:rsidRPr="00DF7DF6">
        <w:rPr>
          <w:rFonts w:cs="Times New Roman"/>
        </w:rPr>
        <w:t>Năm 2020:</w:t>
      </w:r>
      <w:r w:rsidRPr="00DF7DF6">
        <w:rPr>
          <w:rFonts w:cs="Times New Roman"/>
        </w:rPr>
        <w:tab/>
      </w:r>
    </w:p>
    <w:p w14:paraId="7B92848E" w14:textId="3EF42815" w:rsidR="009B3344" w:rsidRDefault="009B3344" w:rsidP="009B3344">
      <w:pPr>
        <w:rPr>
          <w:lang w:val="vi-VN"/>
        </w:rPr>
      </w:pPr>
    </w:p>
    <w:p w14:paraId="37B28811" w14:textId="3DC34F03" w:rsidR="00434793" w:rsidRPr="009B3344" w:rsidRDefault="009B3344" w:rsidP="009B3344">
      <w:pPr>
        <w:rPr>
          <w:lang w:val="vi-VN"/>
        </w:rPr>
      </w:pPr>
      <w:r w:rsidRPr="009B3344">
        <w:rPr>
          <w:noProof/>
        </w:rPr>
        <w:drawing>
          <wp:inline distT="0" distB="0" distL="0" distR="0" wp14:anchorId="57A90710" wp14:editId="7E5660AA">
            <wp:extent cx="5400040" cy="583684"/>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40" cy="583684"/>
                    </a:xfrm>
                    <a:prstGeom prst="rect">
                      <a:avLst/>
                    </a:prstGeom>
                    <a:noFill/>
                    <a:ln>
                      <a:noFill/>
                    </a:ln>
                  </pic:spPr>
                </pic:pic>
              </a:graphicData>
            </a:graphic>
          </wp:inline>
        </w:drawing>
      </w:r>
    </w:p>
    <w:p w14:paraId="1EB04DB3" w14:textId="4449D5CF" w:rsidR="00774A54" w:rsidRPr="00066F82" w:rsidRDefault="00774A54" w:rsidP="00774A54">
      <w:pPr>
        <w:pStyle w:val="ListParagraph"/>
        <w:spacing w:before="120" w:after="120" w:line="360" w:lineRule="auto"/>
        <w:ind w:left="0" w:right="-1"/>
        <w:jc w:val="both"/>
        <w:rPr>
          <w:rFonts w:cs="Times New Roman"/>
          <w:shd w:val="clear" w:color="auto" w:fill="FFFFFF"/>
          <w:lang w:val="vi-VN"/>
        </w:rPr>
      </w:pPr>
      <w:r w:rsidRPr="00774A54">
        <w:rPr>
          <w:noProof/>
        </w:rPr>
        <w:lastRenderedPageBreak/>
        <w:drawing>
          <wp:inline distT="0" distB="0" distL="0" distR="0" wp14:anchorId="2094861B" wp14:editId="462C4D06">
            <wp:extent cx="5400040" cy="28823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40" cy="2882388"/>
                    </a:xfrm>
                    <a:prstGeom prst="rect">
                      <a:avLst/>
                    </a:prstGeom>
                    <a:noFill/>
                    <a:ln>
                      <a:noFill/>
                    </a:ln>
                  </pic:spPr>
                </pic:pic>
              </a:graphicData>
            </a:graphic>
          </wp:inline>
        </w:drawing>
      </w:r>
    </w:p>
    <w:p w14:paraId="4D413C0A" w14:textId="77777777" w:rsidR="00434793" w:rsidRPr="00FA7197" w:rsidRDefault="00434793" w:rsidP="00ED7966">
      <w:pPr>
        <w:pStyle w:val="ListParagraph"/>
        <w:numPr>
          <w:ilvl w:val="0"/>
          <w:numId w:val="18"/>
        </w:numPr>
        <w:spacing w:before="120" w:after="120" w:line="360" w:lineRule="auto"/>
        <w:ind w:left="0" w:right="-1" w:firstLine="0"/>
        <w:jc w:val="both"/>
        <w:rPr>
          <w:lang w:val="vi-VN"/>
        </w:rPr>
      </w:pPr>
      <w:r w:rsidRPr="00DA54FD">
        <w:rPr>
          <w:rStyle w:val="Strong"/>
          <w:rFonts w:cs="Times New Roman"/>
          <w:b w:val="0"/>
          <w:color w:val="333333"/>
          <w:lang w:val="vi-VN"/>
        </w:rPr>
        <w:t>Tổ chức lựa chọn nhà thầu qua mạng đối với toàn bộ (100%) các gói thầu áp dụng hình thức đấu thầu rộng rãi, chào hàng cạnh tranh thuộc lĩnh vực hàng hóa, dịch vụ phi tư vấn, dịch vụ tư vấn có giá gói thầu không quá 5 tỷ đồng và thuộc lĩnh vực xây lắp có giá gói thầu không quá 10 tỷ đồng</w:t>
      </w:r>
      <w:r w:rsidRPr="00DA54FD">
        <w:rPr>
          <w:rFonts w:cs="Times New Roman"/>
          <w:b/>
          <w:color w:val="333333"/>
          <w:lang w:val="vi-VN"/>
        </w:rPr>
        <w:t>,</w:t>
      </w:r>
      <w:r w:rsidRPr="00DA54FD">
        <w:rPr>
          <w:rFonts w:cs="Times New Roman"/>
          <w:color w:val="333333"/>
          <w:lang w:val="vi-VN"/>
        </w:rPr>
        <w:t xml:space="preserve"> trừ trường hợp đối với các gói thầu chưa thể tổ chức lựa chọn nhà thầu qua mạng hoặc các gói thầu có tính đặc thù;</w:t>
      </w:r>
    </w:p>
    <w:p w14:paraId="5AA93249" w14:textId="77777777" w:rsidR="00434793" w:rsidRDefault="00434793" w:rsidP="00ED7966">
      <w:pPr>
        <w:pStyle w:val="NormalWeb"/>
        <w:numPr>
          <w:ilvl w:val="0"/>
          <w:numId w:val="18"/>
        </w:numPr>
        <w:shd w:val="clear" w:color="auto" w:fill="FFFFFF"/>
        <w:spacing w:before="120" w:beforeAutospacing="0" w:after="120" w:afterAutospacing="0" w:line="360" w:lineRule="auto"/>
        <w:ind w:left="0" w:right="-1" w:firstLine="0"/>
        <w:jc w:val="both"/>
        <w:rPr>
          <w:color w:val="333333"/>
          <w:sz w:val="26"/>
          <w:szCs w:val="26"/>
          <w:lang w:val="vi-VN"/>
        </w:rPr>
      </w:pPr>
      <w:r w:rsidRPr="00DA54FD">
        <w:rPr>
          <w:color w:val="333333"/>
          <w:sz w:val="26"/>
          <w:szCs w:val="26"/>
          <w:lang w:val="vi-VN"/>
        </w:rPr>
        <w:t>Việc tổ chức lựa chọn nhà thầu qua mạng trong năm phải bảo đảm tổng số lượng các gói thầu đạt tối thiểu 60% số lượng gói thầu áp dụng hình thức đấu thầu rộng rãi, chào hàng cạnh tranh và tổng giá trị gói thầu đạt tối thiểu 25% tổng giá trị các gói thầu áp dụng hình thức đấu thầu rộng rãi, chào hàng cạnh tranh.</w:t>
      </w:r>
    </w:p>
    <w:p w14:paraId="6873BB3F" w14:textId="533F15CC" w:rsidR="00774A54" w:rsidRPr="00DA54FD" w:rsidRDefault="00774A54" w:rsidP="00774A54">
      <w:pPr>
        <w:pStyle w:val="NormalWeb"/>
        <w:shd w:val="clear" w:color="auto" w:fill="FFFFFF"/>
        <w:spacing w:before="120" w:beforeAutospacing="0" w:after="120" w:afterAutospacing="0" w:line="360" w:lineRule="auto"/>
        <w:ind w:right="-1"/>
        <w:jc w:val="both"/>
        <w:rPr>
          <w:color w:val="333333"/>
          <w:sz w:val="26"/>
          <w:szCs w:val="26"/>
          <w:lang w:val="vi-VN"/>
        </w:rPr>
      </w:pPr>
      <w:r w:rsidRPr="00774A54">
        <w:rPr>
          <w:noProof/>
        </w:rPr>
        <w:drawing>
          <wp:inline distT="0" distB="0" distL="0" distR="0" wp14:anchorId="090E8E56" wp14:editId="3A50E474">
            <wp:extent cx="5400040" cy="27145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0040" cy="2714545"/>
                    </a:xfrm>
                    <a:prstGeom prst="rect">
                      <a:avLst/>
                    </a:prstGeom>
                    <a:noFill/>
                    <a:ln>
                      <a:noFill/>
                    </a:ln>
                  </pic:spPr>
                </pic:pic>
              </a:graphicData>
            </a:graphic>
          </wp:inline>
        </w:drawing>
      </w:r>
    </w:p>
    <w:p w14:paraId="27FAEE84" w14:textId="77777777" w:rsidR="00434793" w:rsidRPr="009D654A" w:rsidRDefault="00434793" w:rsidP="00DF7DF6">
      <w:pPr>
        <w:pStyle w:val="NormalWeb"/>
        <w:numPr>
          <w:ilvl w:val="0"/>
          <w:numId w:val="79"/>
        </w:numPr>
        <w:shd w:val="clear" w:color="auto" w:fill="FFFFFF"/>
        <w:spacing w:before="120" w:beforeAutospacing="0" w:after="120" w:afterAutospacing="0" w:line="360" w:lineRule="auto"/>
        <w:ind w:left="0" w:right="-1" w:firstLine="0"/>
        <w:jc w:val="both"/>
        <w:rPr>
          <w:color w:val="333333"/>
          <w:sz w:val="26"/>
          <w:szCs w:val="26"/>
        </w:rPr>
      </w:pPr>
      <w:r w:rsidRPr="009D654A">
        <w:rPr>
          <w:color w:val="333333"/>
          <w:sz w:val="26"/>
          <w:szCs w:val="26"/>
        </w:rPr>
        <w:lastRenderedPageBreak/>
        <w:t>Năm 2021:</w:t>
      </w:r>
    </w:p>
    <w:p w14:paraId="609D092E" w14:textId="77777777" w:rsidR="00434793" w:rsidRPr="009D654A" w:rsidRDefault="00434793" w:rsidP="00ED7966">
      <w:pPr>
        <w:pStyle w:val="NormalWeb"/>
        <w:numPr>
          <w:ilvl w:val="0"/>
          <w:numId w:val="16"/>
        </w:numPr>
        <w:shd w:val="clear" w:color="auto" w:fill="FFFFFF"/>
        <w:spacing w:before="120" w:beforeAutospacing="0" w:after="120" w:afterAutospacing="0" w:line="360" w:lineRule="auto"/>
        <w:ind w:left="0" w:right="-1" w:firstLine="0"/>
        <w:jc w:val="both"/>
        <w:rPr>
          <w:color w:val="333333"/>
          <w:sz w:val="26"/>
          <w:szCs w:val="26"/>
        </w:rPr>
      </w:pPr>
      <w:r w:rsidRPr="009D654A">
        <w:rPr>
          <w:color w:val="333333"/>
          <w:sz w:val="26"/>
          <w:szCs w:val="26"/>
        </w:rPr>
        <w:t>Tổ chức lựa chọn nhà thầu qua mạng đối với toàn bộ (100%) các gói thầu áp dụng hình thức đấu thầu rộng rãi, chào hàng cạnh tranh thuộc lĩnh vực hàng hóa, dịch vụ phi tư vấn, dịch vụ tư vấn có giá gói thầu không quá 10 tỷ đồng và thuộc lĩnh vực xây lắp có giá gói thầu không quá 20 tỷ đồng, trừ trường hợp đối với gói thầu chưa thể tổ chức lựa chọn nhà thầu qua mạng hoặc các gói thầu có tính đặc thù;</w:t>
      </w:r>
    </w:p>
    <w:p w14:paraId="037611A4" w14:textId="77777777" w:rsidR="00434793" w:rsidRPr="009D654A" w:rsidRDefault="00434793" w:rsidP="00ED7966">
      <w:pPr>
        <w:pStyle w:val="NormalWeb"/>
        <w:numPr>
          <w:ilvl w:val="0"/>
          <w:numId w:val="16"/>
        </w:numPr>
        <w:shd w:val="clear" w:color="auto" w:fill="FFFFFF"/>
        <w:spacing w:before="120" w:beforeAutospacing="0" w:after="120" w:afterAutospacing="0" w:line="360" w:lineRule="auto"/>
        <w:ind w:left="0" w:right="-1" w:firstLine="0"/>
        <w:jc w:val="both"/>
        <w:rPr>
          <w:color w:val="333333"/>
          <w:sz w:val="26"/>
          <w:szCs w:val="26"/>
        </w:rPr>
      </w:pPr>
      <w:r w:rsidRPr="009D654A">
        <w:rPr>
          <w:color w:val="333333"/>
          <w:sz w:val="26"/>
          <w:szCs w:val="26"/>
        </w:rPr>
        <w:t>Việc tổ chức lựa chọn nhà thầu qua mạng trong năm phải bảo đảm tổng số lượng các gói thầu đạt tối thiểu 70% số lượng gói thầu áp dụng hình thức đấu thầu rộng rãi, chào hàng cạnh tranh và tổng giá trị gói thầu đạt tối thiểu 35% tổng giá trị các gói thầu áp dụng hình thức đấu thầu rộng rãi, chào hàng cạnh tranh.</w:t>
      </w:r>
    </w:p>
    <w:p w14:paraId="638F7194" w14:textId="61ABFC8B" w:rsidR="00434793" w:rsidRPr="009D654A" w:rsidRDefault="00434793" w:rsidP="00DF7DF6">
      <w:pPr>
        <w:pStyle w:val="NormalWeb"/>
        <w:numPr>
          <w:ilvl w:val="0"/>
          <w:numId w:val="79"/>
        </w:numPr>
        <w:shd w:val="clear" w:color="auto" w:fill="FFFFFF"/>
        <w:spacing w:before="120" w:beforeAutospacing="0" w:after="120" w:afterAutospacing="0" w:line="360" w:lineRule="auto"/>
        <w:ind w:left="0" w:right="-1" w:firstLine="0"/>
        <w:jc w:val="both"/>
        <w:rPr>
          <w:color w:val="333333"/>
          <w:sz w:val="26"/>
          <w:szCs w:val="26"/>
        </w:rPr>
      </w:pPr>
      <w:r w:rsidRPr="009D654A">
        <w:rPr>
          <w:color w:val="333333"/>
          <w:sz w:val="26"/>
          <w:szCs w:val="26"/>
        </w:rPr>
        <w:t>Giai đoạn từ năm 2022 đến năm 2025:</w:t>
      </w:r>
    </w:p>
    <w:p w14:paraId="11053307" w14:textId="77777777" w:rsidR="00434793" w:rsidRPr="009D654A" w:rsidRDefault="00434793" w:rsidP="00ED7966">
      <w:pPr>
        <w:pStyle w:val="NormalWeb"/>
        <w:numPr>
          <w:ilvl w:val="1"/>
          <w:numId w:val="16"/>
        </w:numPr>
        <w:shd w:val="clear" w:color="auto" w:fill="FFFFFF"/>
        <w:spacing w:before="120" w:beforeAutospacing="0" w:after="120" w:afterAutospacing="0" w:line="360" w:lineRule="auto"/>
        <w:ind w:left="0" w:right="-1" w:firstLine="0"/>
        <w:jc w:val="both"/>
        <w:rPr>
          <w:color w:val="333333"/>
          <w:sz w:val="26"/>
          <w:szCs w:val="26"/>
        </w:rPr>
      </w:pPr>
      <w:r w:rsidRPr="009D654A">
        <w:rPr>
          <w:color w:val="333333"/>
          <w:sz w:val="26"/>
          <w:szCs w:val="26"/>
        </w:rPr>
        <w:t>Tổ chức lựa chọn nhà thầu qua mạng tối thiểu 70% các gói thầu thuộc phạm vi điều chỉnh của Luật đấu thầu;</w:t>
      </w:r>
    </w:p>
    <w:p w14:paraId="0F835B7A" w14:textId="77777777" w:rsidR="00434793" w:rsidRPr="009D654A" w:rsidRDefault="00434793" w:rsidP="00ED7966">
      <w:pPr>
        <w:pStyle w:val="NormalWeb"/>
        <w:numPr>
          <w:ilvl w:val="1"/>
          <w:numId w:val="16"/>
        </w:numPr>
        <w:shd w:val="clear" w:color="auto" w:fill="FFFFFF"/>
        <w:spacing w:before="120" w:beforeAutospacing="0" w:after="120" w:afterAutospacing="0" w:line="360" w:lineRule="auto"/>
        <w:ind w:left="0" w:right="-1" w:firstLine="0"/>
        <w:jc w:val="both"/>
        <w:rPr>
          <w:color w:val="333333"/>
          <w:sz w:val="26"/>
          <w:szCs w:val="26"/>
        </w:rPr>
      </w:pPr>
      <w:r w:rsidRPr="009D654A">
        <w:rPr>
          <w:color w:val="333333"/>
          <w:sz w:val="26"/>
          <w:szCs w:val="26"/>
        </w:rPr>
        <w:t>Tổ chức lựa chọn nhà thầu qua mạng toàn bộ (100%) gói thầu sử dụng vốn nhà nước để mua sắm nhằm duy trì hoạt động thường xuyên của cơ quan nhà nước, tổ chức chính trị, tổ chức chính trị - xã hội, tổ chức chính trị xã hội - nghề nghiệp, tổ chức xã hội - nghề nghiệp, tổ chức xã hội, đơn vị thuộc lực lượng vũ trang nhân dân, đơn vị sự nghiệp công lập;</w:t>
      </w:r>
    </w:p>
    <w:p w14:paraId="3D59192F" w14:textId="77777777" w:rsidR="00434793" w:rsidRPr="00FA7197" w:rsidRDefault="00434793" w:rsidP="00ED7966">
      <w:pPr>
        <w:pStyle w:val="ListParagraph"/>
        <w:numPr>
          <w:ilvl w:val="1"/>
          <w:numId w:val="16"/>
        </w:numPr>
        <w:spacing w:before="120" w:after="120" w:line="360" w:lineRule="auto"/>
        <w:ind w:left="0" w:right="-1" w:firstLine="0"/>
        <w:jc w:val="both"/>
        <w:rPr>
          <w:rFonts w:cs="Times New Roman"/>
          <w:color w:val="333333"/>
          <w:lang w:val="vi-VN"/>
        </w:rPr>
      </w:pPr>
      <w:r w:rsidRPr="00FA7197">
        <w:rPr>
          <w:rFonts w:cs="Times New Roman"/>
          <w:color w:val="333333"/>
        </w:rPr>
        <w:t>Tổ chức lựa chọn nhà thầu qua mạng toàn bộ (100%) gói thầu mua sắm tập trung.”</w:t>
      </w:r>
    </w:p>
    <w:p w14:paraId="1E27ECF4" w14:textId="77777777" w:rsidR="00434793" w:rsidRPr="00FA7197" w:rsidRDefault="00434793" w:rsidP="00ED7966">
      <w:pPr>
        <w:pStyle w:val="ListParagraph"/>
        <w:numPr>
          <w:ilvl w:val="0"/>
          <w:numId w:val="17"/>
        </w:numPr>
        <w:spacing w:before="120" w:after="120" w:line="360" w:lineRule="auto"/>
        <w:ind w:left="0" w:right="-1" w:firstLine="0"/>
        <w:jc w:val="both"/>
        <w:rPr>
          <w:rFonts w:cs="Times New Roman"/>
          <w:color w:val="333333"/>
          <w:shd w:val="clear" w:color="auto" w:fill="FFFFFF"/>
          <w:lang w:val="vi-VN"/>
        </w:rPr>
      </w:pPr>
      <w:r w:rsidRPr="00DA54FD">
        <w:rPr>
          <w:rFonts w:cs="Times New Roman"/>
          <w:color w:val="333333"/>
          <w:shd w:val="clear" w:color="auto" w:fill="FFFFFF"/>
          <w:lang w:val="vi-VN"/>
        </w:rPr>
        <w:t>Thực tế nếu xem xét các số liệu thống kê cho thấy 05 tháng đầu năm 2020, tỷ lệ các gói thầu đã thực hiện đấu thầu qua mạng đã đạt được 78,7% trên tổng số gói thầu trong phạm vi đấu thầu qua mạng và đạt 74,8% chiếm trên tổng số gói thầu; Đạt tỷ lệ về giá trị tương ứng là 48,9% và 30,9% .</w:t>
      </w:r>
    </w:p>
    <w:p w14:paraId="70C1C21E" w14:textId="77777777" w:rsidR="008B5276" w:rsidRPr="001366CB" w:rsidRDefault="008B5276" w:rsidP="00DE6C80">
      <w:pPr>
        <w:pStyle w:val="ListParagraph"/>
        <w:numPr>
          <w:ilvl w:val="0"/>
          <w:numId w:val="80"/>
        </w:numPr>
        <w:spacing w:before="120" w:after="120" w:line="360" w:lineRule="auto"/>
        <w:ind w:left="0" w:right="-1" w:firstLine="0"/>
        <w:outlineLvl w:val="1"/>
        <w:rPr>
          <w:rFonts w:cs="Times New Roman"/>
          <w:b/>
          <w:color w:val="333333"/>
          <w:sz w:val="32"/>
          <w:szCs w:val="32"/>
          <w:lang w:val="vi-VN"/>
        </w:rPr>
      </w:pPr>
      <w:bookmarkStart w:id="16" w:name="_Toc79397024"/>
      <w:r w:rsidRPr="001366CB">
        <w:rPr>
          <w:rFonts w:cs="Times New Roman"/>
          <w:b/>
          <w:color w:val="333333"/>
          <w:sz w:val="32"/>
          <w:szCs w:val="32"/>
          <w:lang w:val="vi-VN"/>
        </w:rPr>
        <w:t>Thách thức mà các nhà thầu sẽ gặp phải khi tham gia đấu thầu qua mạng :</w:t>
      </w:r>
      <w:bookmarkEnd w:id="16"/>
    </w:p>
    <w:p w14:paraId="5440F7C0" w14:textId="77777777" w:rsidR="008B5276" w:rsidRPr="00FA7197" w:rsidRDefault="008B5276" w:rsidP="00ED7966">
      <w:pPr>
        <w:pStyle w:val="ListParagraph"/>
        <w:numPr>
          <w:ilvl w:val="0"/>
          <w:numId w:val="15"/>
        </w:numPr>
        <w:spacing w:before="120" w:after="120" w:line="360" w:lineRule="auto"/>
        <w:ind w:left="0" w:right="-1" w:firstLine="0"/>
        <w:jc w:val="both"/>
        <w:rPr>
          <w:rFonts w:eastAsia="Times New Roman" w:cs="Times New Roman"/>
          <w:color w:val="333333"/>
          <w:lang w:val="vi-VN"/>
        </w:rPr>
      </w:pPr>
      <w:r w:rsidRPr="00DA54FD">
        <w:rPr>
          <w:rFonts w:eastAsia="Times New Roman" w:cs="Times New Roman"/>
          <w:color w:val="333333"/>
          <w:lang w:val="vi-VN"/>
        </w:rPr>
        <w:t xml:space="preserve">Thách thức đặt ra đối với các nhà thầu khi tham gia đấu thầu trên mạng không phải là không có, tuy nhiên theo đánh giá của chúng tôi kể cả với những </w:t>
      </w:r>
      <w:r w:rsidRPr="00DA54FD">
        <w:rPr>
          <w:rFonts w:eastAsia="Times New Roman" w:cs="Times New Roman"/>
          <w:color w:val="333333"/>
          <w:lang w:val="vi-VN"/>
        </w:rPr>
        <w:lastRenderedPageBreak/>
        <w:t>nhà thầu mới “toanh” hay những nhà thầu đã lão luyện trước đây thì không phải là vấn đề lớn, chỉ là thời gian tìm hiểu và các công cụ hỗ trợ cộng với kinh nghiệm mà thôi.</w:t>
      </w:r>
    </w:p>
    <w:p w14:paraId="5B6D6E85" w14:textId="77777777" w:rsidR="008B5276" w:rsidRPr="00FA7197" w:rsidRDefault="008B5276" w:rsidP="00ED7966">
      <w:pPr>
        <w:pStyle w:val="ListParagraph"/>
        <w:numPr>
          <w:ilvl w:val="0"/>
          <w:numId w:val="15"/>
        </w:numPr>
        <w:spacing w:before="120" w:after="120" w:line="360" w:lineRule="auto"/>
        <w:ind w:left="0" w:right="-1" w:firstLine="0"/>
        <w:jc w:val="both"/>
        <w:rPr>
          <w:rFonts w:eastAsia="Times New Roman" w:cs="Times New Roman"/>
          <w:color w:val="333333"/>
          <w:lang w:val="vi-VN"/>
        </w:rPr>
      </w:pPr>
      <w:r w:rsidRPr="00DA54FD">
        <w:rPr>
          <w:rFonts w:eastAsia="Times New Roman" w:cs="Times New Roman"/>
          <w:color w:val="333333"/>
          <w:lang w:val="vi-VN"/>
        </w:rPr>
        <w:t>Việc khó nhất, chúng tôi cho rằng đó là tư tưởng, vì nguồn gốc dẫn đến hành động là tư tưởng. Lâu nay quan niệm, khái niệm về việc “cho thầu”, “có mối quan hệ”, “xin cho”, “sắp xếp” cũng đã có một thời gian dài ăn sâu vào tư tưởng không ít nhiều người, thực tế đó đang dần thay đổi, thậm chí hàng ngày, trước đây cho rằng phải có “quan hệ” thì hãy tham gia đấu thầu, còn không thì phí công vô ích, nhưng thực tiễn bây giờ đã khác rất nhiều, đặc biệt là khi tham gia đấu thầu qua mạng. Bản thân chủ đầu tư/bên mời thầu cũng chẳng bao giờ biết nhà thầu nào sẽ tham gia, họ ở đâu, chỉ khi nào đến giờ hệ thống mở ra thì mới biết, việc “sắp xếp” hoặc có muốn “sắp xếp” dường như trở thành khó khả thi cộng với nhận thức của các nhà thầu, chủ đầu tư ngày càng am hiểu luật và hệ thống chính trị ngày càng xử nghiêm những trường hợp vi phạm.</w:t>
      </w:r>
    </w:p>
    <w:p w14:paraId="1035C221" w14:textId="77777777" w:rsidR="008B5276" w:rsidRPr="00FA7197" w:rsidRDefault="008B5276" w:rsidP="00ED7966">
      <w:pPr>
        <w:pStyle w:val="ListParagraph"/>
        <w:numPr>
          <w:ilvl w:val="0"/>
          <w:numId w:val="15"/>
        </w:numPr>
        <w:spacing w:before="120" w:after="120" w:line="360" w:lineRule="auto"/>
        <w:ind w:left="0" w:right="-1" w:firstLine="0"/>
        <w:jc w:val="both"/>
        <w:rPr>
          <w:rFonts w:cs="Times New Roman"/>
          <w:b/>
          <w:lang w:val="vi-VN"/>
        </w:rPr>
      </w:pPr>
      <w:r w:rsidRPr="00DA54FD">
        <w:rPr>
          <w:rFonts w:cs="Times New Roman"/>
          <w:color w:val="333333"/>
          <w:shd w:val="clear" w:color="auto" w:fill="FFFFFF"/>
          <w:lang w:val="vi-VN"/>
        </w:rPr>
        <w:t>Một thách thức nữa không ít các nhà thầu gặp phải đó là nhân lực, đặc biệt là nhân lực có thể chuyển đổi từ đấu thầu trực tiếp sang đấu thầu qua mạng đòi hỏi có một số kỹ năng nhất định về công nghệ thông tin, đối với các tỉnh thành phố lớn như Hà Nội, Thành phố Hồ Chí Minh hay Đã Nẵng thì điều này có thể ít trở ngại hơn nhưng tại các địa phương khác và vấn đề không nhỏ mà các doanh nghiệp cần quan tâm.</w:t>
      </w:r>
    </w:p>
    <w:p w14:paraId="79652F58" w14:textId="3DB1C8DE" w:rsidR="008B5276" w:rsidRPr="00FA7197" w:rsidRDefault="008B5276" w:rsidP="00ED7966">
      <w:pPr>
        <w:pStyle w:val="ListParagraph"/>
        <w:numPr>
          <w:ilvl w:val="0"/>
          <w:numId w:val="15"/>
        </w:numPr>
        <w:spacing w:before="120" w:after="120" w:line="360" w:lineRule="auto"/>
        <w:ind w:left="0" w:right="-1" w:firstLine="0"/>
        <w:jc w:val="both"/>
        <w:rPr>
          <w:rFonts w:cs="Times New Roman"/>
          <w:color w:val="333333"/>
          <w:shd w:val="clear" w:color="auto" w:fill="FFFFFF"/>
          <w:lang w:val="vi-VN"/>
        </w:rPr>
      </w:pPr>
      <w:r w:rsidRPr="00DA54FD">
        <w:rPr>
          <w:rFonts w:cs="Times New Roman"/>
          <w:lang w:val="vi-VN"/>
        </w:rPr>
        <w:t>Đấu thầu qua mạng là đấu thầu được thực hiện thông qua việc sử dụng hệ thống mạng đấu thầu quốc gia. Hệ thống mạng đấu thầu quốc gia là hệ thống công nghệ thông tin do cơ quan quản lý nhà nước về hoạt động đấu thầu xây dựng và quản lý nhằm mục đích thống nhất quản lý thông tin về đấu thầu và thực hiện đấu thầu qua mạ</w:t>
      </w:r>
      <w:r w:rsidR="00774A54">
        <w:rPr>
          <w:rFonts w:cs="Times New Roman"/>
          <w:lang w:val="vi-VN"/>
        </w:rPr>
        <w:t>ng</w:t>
      </w:r>
      <w:r w:rsidRPr="00DA54FD">
        <w:rPr>
          <w:rFonts w:cs="Times New Roman"/>
          <w:lang w:val="vi-VN"/>
        </w:rPr>
        <w:t>.</w:t>
      </w:r>
    </w:p>
    <w:p w14:paraId="39D64E7C" w14:textId="77777777" w:rsidR="008B5276" w:rsidRPr="00DA54FD" w:rsidRDefault="008B5276" w:rsidP="00ED7966">
      <w:pPr>
        <w:pStyle w:val="ListParagraph"/>
        <w:numPr>
          <w:ilvl w:val="0"/>
          <w:numId w:val="15"/>
        </w:numPr>
        <w:spacing w:before="120" w:after="120" w:line="360" w:lineRule="auto"/>
        <w:ind w:left="0" w:right="-1" w:firstLine="0"/>
        <w:jc w:val="both"/>
        <w:rPr>
          <w:rFonts w:cs="Times New Roman"/>
          <w:lang w:val="vi-VN"/>
        </w:rPr>
      </w:pPr>
      <w:r w:rsidRPr="00DA54FD">
        <w:rPr>
          <w:rFonts w:cs="Times New Roman"/>
          <w:lang w:val="vi-VN"/>
        </w:rPr>
        <w:t>Áp dụng đấu thầu qua mạng có tác động trực tiếp lên hiệu quả phát triển kinh tế xã hội, góp phần tăng cường minh bạch hóa công tác đấu thầu, tạo cơ hội ngang bằng nhau cả về thời gian, vị trí địa lý, khả năng tiếp cận thông tin cho các nhà thầu trên cả nước. Nhờ đó, các chủ đầu tư dự án sẽ lựa chọn được những nhà thầu tốt đảm bảo chất lượng các công trình xây dựng phục vụ người dân.</w:t>
      </w:r>
    </w:p>
    <w:p w14:paraId="6D8DCD20" w14:textId="77777777" w:rsidR="008B5276" w:rsidRPr="00DA54FD" w:rsidRDefault="008B5276" w:rsidP="00ED7966">
      <w:pPr>
        <w:pStyle w:val="ListParagraph"/>
        <w:numPr>
          <w:ilvl w:val="0"/>
          <w:numId w:val="15"/>
        </w:numPr>
        <w:spacing w:before="120" w:after="120" w:line="360" w:lineRule="auto"/>
        <w:ind w:left="0" w:right="-1" w:firstLine="0"/>
        <w:jc w:val="both"/>
        <w:rPr>
          <w:rFonts w:cs="Times New Roman"/>
          <w:lang w:val="vi-VN"/>
        </w:rPr>
      </w:pPr>
      <w:r w:rsidRPr="00DA54FD">
        <w:rPr>
          <w:rFonts w:cs="Times New Roman"/>
          <w:lang w:val="vi-VN"/>
        </w:rPr>
        <w:lastRenderedPageBreak/>
        <w:t>Đấu thầu qua mạng được xem là xu thế phát triển tất yếu trong cuộc cách mạng công nghiệp 4.0 đang lan tỏa tới mọi lĩnh vực và dần thay thế đấu thầu truyền thống bởi tính ưu việt trong tiết kiệm chi phí, minh bạch, công bằng và tăng sự cạnh tranh.</w:t>
      </w:r>
    </w:p>
    <w:p w14:paraId="74033BE8" w14:textId="77777777" w:rsidR="008B5276" w:rsidRPr="00DA54FD" w:rsidRDefault="008B5276" w:rsidP="00ED7966">
      <w:pPr>
        <w:pStyle w:val="ListParagraph"/>
        <w:numPr>
          <w:ilvl w:val="0"/>
          <w:numId w:val="15"/>
        </w:numPr>
        <w:spacing w:before="120" w:after="120" w:line="360" w:lineRule="auto"/>
        <w:ind w:left="0" w:right="-1" w:firstLine="0"/>
        <w:jc w:val="both"/>
        <w:rPr>
          <w:rFonts w:cs="Times New Roman"/>
          <w:lang w:val="vi-VN"/>
        </w:rPr>
      </w:pPr>
      <w:r w:rsidRPr="00DA54FD">
        <w:rPr>
          <w:rFonts w:cs="Times New Roman"/>
          <w:lang w:val="vi-VN"/>
        </w:rPr>
        <w:t>Khi thực hiện đấu thầu qua mạng, toàn bộ thông tin đấu thầu từ kế hoạch lựa chọn nhà thầu, thông báo sơ tuyển, thông báo mời thầu, hồ sơ mời thầu, biên bản mở thầu, đến kết quả lựa chọn nhà thầu đều được công khai trên hệ thống, thông tin được lưu trữ và sử dụng cho nhiều lần đấu thầu. Khi chưa mở thầu, chủ đầu tư hay đơn vị mời thầu, nhà thầu, thậm chí cả người quản trị hệ thống sẽ không biết được bất cứ thông tin gì trong hồ sơ dự thầu của nhà thầu. Như vậy sẽ đảm bảo tính bảo mật thông tin của gói thầu.</w:t>
      </w:r>
    </w:p>
    <w:p w14:paraId="3B1E3A14" w14:textId="77777777" w:rsidR="008B5276" w:rsidRPr="00FA7197" w:rsidRDefault="008B5276" w:rsidP="00ED7966">
      <w:pPr>
        <w:pStyle w:val="ListParagraph"/>
        <w:numPr>
          <w:ilvl w:val="0"/>
          <w:numId w:val="15"/>
        </w:numPr>
        <w:spacing w:before="120" w:after="120" w:line="360" w:lineRule="auto"/>
        <w:ind w:left="0" w:right="-1" w:firstLine="0"/>
        <w:jc w:val="both"/>
        <w:rPr>
          <w:rFonts w:cs="Times New Roman"/>
        </w:rPr>
      </w:pPr>
      <w:r w:rsidRPr="00FA7197">
        <w:rPr>
          <w:rFonts w:cs="Times New Roman"/>
        </w:rPr>
        <w:t xml:space="preserve">Đấu thầu qua mạng góp phần đơn giản hóa thủ tục, quy trình đấu thầu qua mạng được thực hiện trên hệ thống đấu thầu quốc gia nên chủ đầu tư, đơn vị mời thầu hay nhà thầu đều không thể can thiệp, tác động mang tính cá nhân trong suốt giai đoạn chuẩn bị, </w:t>
      </w:r>
      <w:proofErr w:type="gramStart"/>
      <w:r w:rsidRPr="00FA7197">
        <w:rPr>
          <w:rFonts w:cs="Times New Roman"/>
        </w:rPr>
        <w:t>phê</w:t>
      </w:r>
      <w:proofErr w:type="gramEnd"/>
      <w:r w:rsidRPr="00FA7197">
        <w:rPr>
          <w:rFonts w:cs="Times New Roman"/>
        </w:rPr>
        <w:t xml:space="preserve"> duyệt và thẩm đinh. Đồng thời, trong trường hợp có khiếu kiện hoặc thắc mắc về kết quả phê duyệt thì đều có thể trích thông tin lưu trữ, tra cứu, đối chiếu và trả lời rõ ràng và có đủ bằng chứng thuyết phục. Từ đó, đấu thầu qua mạng có vai trò mở rộng cơ hội cho mọi doanh nghiệp, tăng tính cạnh tranh giữa các nhà thầu và mang lại hiệu quả kinh tế, tăng cường tính công khai, minh bạch, giảm tối đa tác động của con người, giảm tình trạng tham nhũng và tiêu cực.</w:t>
      </w:r>
    </w:p>
    <w:p w14:paraId="11A6E26B" w14:textId="77777777" w:rsidR="008B5276" w:rsidRPr="00FA7197" w:rsidRDefault="008B5276" w:rsidP="00ED7966">
      <w:pPr>
        <w:pStyle w:val="ListParagraph"/>
        <w:numPr>
          <w:ilvl w:val="0"/>
          <w:numId w:val="15"/>
        </w:numPr>
        <w:spacing w:before="120" w:after="120" w:line="360" w:lineRule="auto"/>
        <w:ind w:left="0" w:right="-1" w:firstLine="0"/>
        <w:jc w:val="both"/>
        <w:rPr>
          <w:rFonts w:cs="Times New Roman"/>
        </w:rPr>
      </w:pPr>
      <w:r w:rsidRPr="00FA7197">
        <w:rPr>
          <w:rFonts w:cs="Times New Roman"/>
        </w:rPr>
        <w:t>Mọi thông tin được lưu trữ trên hệ thống mạng đấu thầu quốc gia và có thể dễ dàng trích xuất lại trong quá trình kiểm tra, thanh tra cũng như trả lời các khiếu kiện, thắc mắc liên quan từ đó góp phần tăng cường tính minh bạch và công bằng cho mọi đối tượng tham gia.</w:t>
      </w:r>
    </w:p>
    <w:p w14:paraId="4A48CB7B" w14:textId="6A01091B" w:rsidR="008B5276" w:rsidRPr="001366CB" w:rsidRDefault="008B5276" w:rsidP="00DE6C80">
      <w:pPr>
        <w:pStyle w:val="ListParagraph"/>
        <w:numPr>
          <w:ilvl w:val="0"/>
          <w:numId w:val="80"/>
        </w:numPr>
        <w:spacing w:before="120" w:after="120" w:line="360" w:lineRule="auto"/>
        <w:ind w:left="0" w:right="-1" w:firstLine="0"/>
        <w:outlineLvl w:val="1"/>
        <w:rPr>
          <w:rFonts w:cs="Times New Roman"/>
          <w:b/>
          <w:sz w:val="32"/>
          <w:szCs w:val="32"/>
        </w:rPr>
      </w:pPr>
      <w:bookmarkStart w:id="17" w:name="_Toc79397025"/>
      <w:r w:rsidRPr="001366CB">
        <w:rPr>
          <w:rFonts w:cs="Times New Roman"/>
          <w:b/>
          <w:sz w:val="32"/>
          <w:szCs w:val="32"/>
        </w:rPr>
        <w:t xml:space="preserve">Thực trạng công tác đấu thầu lựa chọn nhà thầu qua </w:t>
      </w:r>
      <w:bookmarkEnd w:id="17"/>
      <w:r w:rsidR="00DE6C80">
        <w:rPr>
          <w:rFonts w:cs="Times New Roman"/>
          <w:b/>
          <w:sz w:val="32"/>
          <w:szCs w:val="32"/>
        </w:rPr>
        <w:t>mạng</w:t>
      </w:r>
      <w:r w:rsidR="00DE6C80">
        <w:rPr>
          <w:rFonts w:cs="Times New Roman"/>
          <w:b/>
          <w:sz w:val="32"/>
          <w:szCs w:val="32"/>
          <w:lang w:val="vi-VN"/>
        </w:rPr>
        <w:t>:</w:t>
      </w:r>
    </w:p>
    <w:p w14:paraId="65B318C1" w14:textId="77777777" w:rsidR="008B5276" w:rsidRPr="00FA7197" w:rsidRDefault="008B5276" w:rsidP="00ED7966">
      <w:pPr>
        <w:pStyle w:val="ListParagraph"/>
        <w:numPr>
          <w:ilvl w:val="0"/>
          <w:numId w:val="14"/>
        </w:numPr>
        <w:spacing w:before="120" w:after="120" w:line="360" w:lineRule="auto"/>
        <w:ind w:left="0" w:right="-1" w:firstLine="0"/>
        <w:jc w:val="both"/>
        <w:rPr>
          <w:rFonts w:cs="Times New Roman"/>
        </w:rPr>
      </w:pPr>
      <w:r w:rsidRPr="00FA7197">
        <w:rPr>
          <w:rFonts w:cs="Times New Roman"/>
        </w:rPr>
        <w:t xml:space="preserve">Thực hiện đấu thầu qua mạng là xu hướng tất yếu khách quan của cả thế giới để nhằm tiết kiệm nguồn vốn từ NSNN và thực hiện công khai, minh bạch các khoản chi của Nhà nước. Tổ chức đấu thầu qua mạng lựa chọn nhà thầu thực </w:t>
      </w:r>
      <w:r w:rsidRPr="00FA7197">
        <w:rPr>
          <w:rFonts w:cs="Times New Roman"/>
        </w:rPr>
        <w:lastRenderedPageBreak/>
        <w:t>hiện bảo trì công trình giao thông đường bộ của tỉnh đã được sự quan tâm chỉ đạo sát sao của các cấp lãnh đạo từ UBND tỉnh, Ban lãnh đạo Sở giao thông vận tải và ban lãnh đạo Ban quản lý, bảo trì công trình đường bộ.</w:t>
      </w:r>
    </w:p>
    <w:p w14:paraId="22C9939C" w14:textId="77777777" w:rsidR="008B5276" w:rsidRPr="00FA7197" w:rsidRDefault="008B5276" w:rsidP="00ED7966">
      <w:pPr>
        <w:pStyle w:val="ListParagraph"/>
        <w:numPr>
          <w:ilvl w:val="0"/>
          <w:numId w:val="14"/>
        </w:numPr>
        <w:spacing w:before="120" w:after="120" w:line="360" w:lineRule="auto"/>
        <w:ind w:left="0" w:right="-1" w:firstLine="0"/>
        <w:jc w:val="both"/>
        <w:rPr>
          <w:rFonts w:cs="Times New Roman"/>
        </w:rPr>
      </w:pPr>
      <w:r w:rsidRPr="00FA7197">
        <w:rPr>
          <w:rFonts w:cs="Times New Roman"/>
        </w:rPr>
        <w:t>Hệ thống văn bản pháp quy của Nhà nước hướng dẫn về tổ chức hoạt động đấu thầu qua mạng, quy trình thực hiện đều được quy định rõ ràng.</w:t>
      </w:r>
    </w:p>
    <w:p w14:paraId="2A3085F0" w14:textId="77777777" w:rsidR="008B5276" w:rsidRPr="00FA7197" w:rsidRDefault="008B5276" w:rsidP="00ED7966">
      <w:pPr>
        <w:pStyle w:val="ListParagraph"/>
        <w:numPr>
          <w:ilvl w:val="0"/>
          <w:numId w:val="14"/>
        </w:numPr>
        <w:spacing w:before="120" w:after="120" w:line="360" w:lineRule="auto"/>
        <w:ind w:left="0" w:right="-1" w:firstLine="0"/>
        <w:jc w:val="both"/>
        <w:rPr>
          <w:rFonts w:cs="Times New Roman"/>
        </w:rPr>
      </w:pPr>
      <w:r w:rsidRPr="00FA7197">
        <w:rPr>
          <w:rFonts w:cs="Times New Roman"/>
        </w:rPr>
        <w:t xml:space="preserve">Hệ thống hạ tầng mạng luôn phát triển để thực hiện kết nối phạm </w:t>
      </w:r>
      <w:proofErr w:type="gramStart"/>
      <w:r w:rsidRPr="00FA7197">
        <w:rPr>
          <w:rFonts w:cs="Times New Roman"/>
        </w:rPr>
        <w:t>vi</w:t>
      </w:r>
      <w:proofErr w:type="gramEnd"/>
      <w:r w:rsidRPr="00FA7197">
        <w:rPr>
          <w:rFonts w:cs="Times New Roman"/>
        </w:rPr>
        <w:t xml:space="preserve"> sâu rộng, các tiện ích của hệ thống mạng đấu thầu quốc gia ngày càng hoàn thiện, đã cơ bản đáp ứng yêu cầu khi thực hiện đấu thầu qua mạng.</w:t>
      </w:r>
    </w:p>
    <w:p w14:paraId="228F1FDB" w14:textId="77777777" w:rsidR="008B5276" w:rsidRPr="00FA7197" w:rsidRDefault="008B5276" w:rsidP="00ED7966">
      <w:pPr>
        <w:pStyle w:val="ListParagraph"/>
        <w:numPr>
          <w:ilvl w:val="0"/>
          <w:numId w:val="14"/>
        </w:numPr>
        <w:spacing w:before="120" w:after="120" w:line="360" w:lineRule="auto"/>
        <w:ind w:left="0" w:right="-1" w:firstLine="0"/>
        <w:jc w:val="both"/>
        <w:rPr>
          <w:rStyle w:val="Strong"/>
          <w:rFonts w:cs="Times New Roman"/>
          <w:b w:val="0"/>
          <w:color w:val="000000"/>
          <w:spacing w:val="-3"/>
          <w:shd w:val="clear" w:color="auto" w:fill="FFFFFF"/>
          <w:lang w:val="vi-VN"/>
        </w:rPr>
      </w:pPr>
      <w:r w:rsidRPr="00FA7197">
        <w:rPr>
          <w:rFonts w:cs="Times New Roman"/>
        </w:rPr>
        <w:t>Đội ngũ nhân sự của Ban quản lý thực hiện công tác đấu thầu đủ trình độ chuyên môn, nghiệp vụ và đã được đào tạo, tập huấn, am hiểu quy trình, tổ chức thực hiện tốt công tác đấu thầu qua mạng để lựa chọn nhà thầu.</w:t>
      </w:r>
    </w:p>
    <w:p w14:paraId="16317F3B" w14:textId="7819B191" w:rsidR="007B368E" w:rsidRPr="00720B73" w:rsidRDefault="000F33E5" w:rsidP="00720B73">
      <w:pPr>
        <w:pStyle w:val="ListParagraph"/>
        <w:numPr>
          <w:ilvl w:val="0"/>
          <w:numId w:val="72"/>
        </w:numPr>
        <w:ind w:left="0" w:firstLine="0"/>
        <w:outlineLvl w:val="1"/>
        <w:rPr>
          <w:b/>
          <w:bCs/>
          <w:color w:val="000000"/>
          <w:spacing w:val="-3"/>
          <w:sz w:val="32"/>
          <w:szCs w:val="32"/>
          <w:shd w:val="clear" w:color="auto" w:fill="FFFFFF"/>
          <w:lang w:val="vi-VN"/>
        </w:rPr>
      </w:pPr>
      <w:bookmarkStart w:id="18" w:name="_Toc79397026"/>
      <w:r w:rsidRPr="00720B73">
        <w:rPr>
          <w:b/>
          <w:sz w:val="32"/>
          <w:szCs w:val="32"/>
          <w:lang w:val="vi-VN"/>
        </w:rPr>
        <w:t>Những vẫn đề tích cự</w:t>
      </w:r>
      <w:r w:rsidR="00BD7488">
        <w:rPr>
          <w:b/>
          <w:sz w:val="32"/>
          <w:szCs w:val="32"/>
        </w:rPr>
        <w:t>c</w:t>
      </w:r>
      <w:r w:rsidRPr="00720B73">
        <w:rPr>
          <w:b/>
          <w:sz w:val="32"/>
          <w:szCs w:val="32"/>
          <w:lang w:val="vi-VN"/>
        </w:rPr>
        <w:t xml:space="preserve"> và tiêu cực hiện nay:</w:t>
      </w:r>
      <w:bookmarkEnd w:id="18"/>
    </w:p>
    <w:p w14:paraId="55AE47DB" w14:textId="0E3511A4" w:rsidR="00B05727" w:rsidRDefault="00B05727" w:rsidP="00ED7966">
      <w:pPr>
        <w:pStyle w:val="ListParagraph"/>
        <w:numPr>
          <w:ilvl w:val="0"/>
          <w:numId w:val="12"/>
        </w:numPr>
        <w:spacing w:before="120" w:after="120" w:line="360" w:lineRule="auto"/>
        <w:ind w:left="0" w:right="-1" w:firstLine="0"/>
        <w:jc w:val="both"/>
        <w:rPr>
          <w:rStyle w:val="Strong"/>
          <w:rFonts w:cs="Times New Roman"/>
          <w:b w:val="0"/>
          <w:color w:val="000000"/>
          <w:spacing w:val="-3"/>
          <w:shd w:val="clear" w:color="auto" w:fill="FFFFFF"/>
          <w:lang w:val="vi-VN"/>
        </w:rPr>
      </w:pPr>
      <w:r>
        <w:rPr>
          <w:noProof/>
        </w:rPr>
        <w:drawing>
          <wp:anchor distT="0" distB="0" distL="114300" distR="114300" simplePos="0" relativeHeight="251660288" behindDoc="0" locked="0" layoutInCell="1" allowOverlap="1" wp14:anchorId="69462454" wp14:editId="54AE1691">
            <wp:simplePos x="0" y="0"/>
            <wp:positionH relativeFrom="column">
              <wp:posOffset>-346075</wp:posOffset>
            </wp:positionH>
            <wp:positionV relativeFrom="paragraph">
              <wp:posOffset>981075</wp:posOffset>
            </wp:positionV>
            <wp:extent cx="4061460" cy="4239895"/>
            <wp:effectExtent l="0" t="0" r="0" b="8255"/>
            <wp:wrapTopAndBottom/>
            <wp:docPr id="14" name="Picture 14" descr="Đấu thầu qua mạng: Loại bỏ tình trạng “quân xanh, quân đ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Đấu thầu qua mạng: Loại bỏ tình trạng “quân xanh, quân đỏ”"/>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61460" cy="4239895"/>
                    </a:xfrm>
                    <a:prstGeom prst="rect">
                      <a:avLst/>
                    </a:prstGeom>
                    <a:noFill/>
                    <a:ln>
                      <a:noFill/>
                    </a:ln>
                  </pic:spPr>
                </pic:pic>
              </a:graphicData>
            </a:graphic>
            <wp14:sizeRelH relativeFrom="page">
              <wp14:pctWidth>0</wp14:pctWidth>
            </wp14:sizeRelH>
            <wp14:sizeRelV relativeFrom="page">
              <wp14:pctHeight>0</wp14:pctHeight>
            </wp14:sizeRelV>
          </wp:anchor>
        </w:drawing>
      </w:r>
      <w:r w:rsidR="008B5276" w:rsidRPr="00DA54FD">
        <w:rPr>
          <w:rStyle w:val="Strong"/>
          <w:rFonts w:cs="Times New Roman"/>
          <w:b w:val="0"/>
          <w:color w:val="000000"/>
          <w:spacing w:val="-3"/>
          <w:shd w:val="clear" w:color="auto" w:fill="FFFFFF"/>
          <w:lang w:val="vi-VN"/>
        </w:rPr>
        <w:t>Sau một thời gian triển khai, hình thức đấu thầu qua mạng đã phát huy tác dụng tích cực, nhưng cũng nảy sinh nhiều bất cập, gây khó khăn cho cả chủ đầu tư, nhà thầu và các cơ quan quản lý</w:t>
      </w:r>
      <w:r w:rsidR="008B5276" w:rsidRPr="00A87531">
        <w:rPr>
          <w:rStyle w:val="Strong"/>
          <w:rFonts w:cs="Times New Roman"/>
          <w:b w:val="0"/>
          <w:color w:val="000000"/>
          <w:spacing w:val="-3"/>
          <w:shd w:val="clear" w:color="auto" w:fill="FFFFFF"/>
          <w:lang w:val="vi-VN"/>
        </w:rPr>
        <w:t>.</w:t>
      </w:r>
    </w:p>
    <w:p w14:paraId="1ED0904A" w14:textId="0687437F" w:rsidR="00B05727" w:rsidRDefault="00B05727" w:rsidP="00B05727">
      <w:pPr>
        <w:rPr>
          <w:lang w:val="vi-VN"/>
        </w:rPr>
      </w:pPr>
    </w:p>
    <w:p w14:paraId="1A4A04E0" w14:textId="78F87FB8" w:rsidR="008B5276" w:rsidRPr="00B05727" w:rsidRDefault="008B5276" w:rsidP="00B05727">
      <w:pPr>
        <w:rPr>
          <w:lang w:val="vi-VN"/>
        </w:rPr>
      </w:pPr>
    </w:p>
    <w:p w14:paraId="4C590EB5" w14:textId="3E6C0296" w:rsidR="00774A54" w:rsidRPr="00A87531" w:rsidRDefault="00774A54" w:rsidP="00774A54">
      <w:pPr>
        <w:pStyle w:val="ListParagraph"/>
        <w:spacing w:before="120" w:after="120" w:line="360" w:lineRule="auto"/>
        <w:ind w:left="0" w:right="-1"/>
        <w:jc w:val="both"/>
        <w:rPr>
          <w:rStyle w:val="Strong"/>
          <w:rFonts w:cs="Times New Roman"/>
          <w:b w:val="0"/>
          <w:color w:val="000000"/>
          <w:spacing w:val="-3"/>
          <w:shd w:val="clear" w:color="auto" w:fill="FFFFFF"/>
          <w:lang w:val="vi-VN"/>
        </w:rPr>
      </w:pPr>
      <w:r w:rsidRPr="00774A54">
        <w:rPr>
          <w:noProof/>
        </w:rPr>
        <w:drawing>
          <wp:inline distT="0" distB="0" distL="0" distR="0" wp14:anchorId="1283F269" wp14:editId="019679AC">
            <wp:extent cx="4998720" cy="55479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6370" cy="5545314"/>
                    </a:xfrm>
                    <a:prstGeom prst="rect">
                      <a:avLst/>
                    </a:prstGeom>
                    <a:noFill/>
                    <a:ln>
                      <a:noFill/>
                    </a:ln>
                  </pic:spPr>
                </pic:pic>
              </a:graphicData>
            </a:graphic>
          </wp:inline>
        </w:drawing>
      </w:r>
    </w:p>
    <w:p w14:paraId="57387F9E" w14:textId="2E94462D" w:rsidR="007F7882" w:rsidRPr="00B05727" w:rsidRDefault="008B5276" w:rsidP="007F7882">
      <w:pPr>
        <w:pStyle w:val="ListParagraph"/>
        <w:numPr>
          <w:ilvl w:val="0"/>
          <w:numId w:val="12"/>
        </w:numPr>
        <w:spacing w:before="120" w:after="120" w:line="360" w:lineRule="auto"/>
        <w:ind w:left="0" w:right="-1" w:firstLine="0"/>
        <w:jc w:val="both"/>
        <w:rPr>
          <w:rFonts w:cs="Times New Roman"/>
          <w:color w:val="000000"/>
          <w:spacing w:val="-3"/>
          <w:shd w:val="clear" w:color="auto" w:fill="FFFFFF"/>
          <w:lang w:val="vi-VN"/>
        </w:rPr>
      </w:pPr>
      <w:r w:rsidRPr="00DA54FD">
        <w:rPr>
          <w:rFonts w:cs="Times New Roman"/>
          <w:i/>
          <w:color w:val="000000"/>
          <w:spacing w:val="-3"/>
          <w:shd w:val="clear" w:color="auto" w:fill="FFFFFF"/>
          <w:lang w:val="vi-VN"/>
        </w:rPr>
        <w:t>Theo thống kê của Bộ Kế hoạch và Đầu tư</w:t>
      </w:r>
      <w:r w:rsidRPr="00DA54FD">
        <w:rPr>
          <w:rFonts w:cs="Times New Roman"/>
          <w:color w:val="000000"/>
          <w:spacing w:val="-3"/>
          <w:shd w:val="clear" w:color="auto" w:fill="FFFFFF"/>
          <w:lang w:val="vi-VN"/>
        </w:rPr>
        <w:t xml:space="preserve">, đến năm 2017, nhiều địa phương vẫn chưa triển khai, cố tình viện dẫn nhiều lý do để trì hoãn. Cũng </w:t>
      </w:r>
      <w:r w:rsidRPr="00DA54FD">
        <w:rPr>
          <w:rFonts w:cs="Times New Roman"/>
          <w:i/>
          <w:color w:val="000000"/>
          <w:spacing w:val="-3"/>
          <w:shd w:val="clear" w:color="auto" w:fill="FFFFFF"/>
          <w:lang w:val="vi-VN"/>
        </w:rPr>
        <w:t>theo Bộ</w:t>
      </w:r>
      <w:r w:rsidRPr="00134D4D">
        <w:rPr>
          <w:rFonts w:cs="Times New Roman"/>
          <w:i/>
          <w:color w:val="000000"/>
          <w:spacing w:val="-3"/>
          <w:shd w:val="clear" w:color="auto" w:fill="FFFFFF"/>
          <w:lang w:val="vi-VN"/>
        </w:rPr>
        <w:t xml:space="preserve"> </w:t>
      </w:r>
      <w:r w:rsidRPr="00DA54FD">
        <w:rPr>
          <w:rFonts w:cs="Times New Roman"/>
          <w:i/>
          <w:color w:val="000000"/>
          <w:spacing w:val="-3"/>
          <w:shd w:val="clear" w:color="auto" w:fill="FFFFFF"/>
          <w:lang w:val="vi-VN"/>
        </w:rPr>
        <w:t>Kế hoạch và Đầu tư</w:t>
      </w:r>
      <w:r w:rsidRPr="00DA54FD">
        <w:rPr>
          <w:rFonts w:cs="Times New Roman"/>
          <w:color w:val="000000"/>
          <w:spacing w:val="-3"/>
          <w:shd w:val="clear" w:color="auto" w:fill="FFFFFF"/>
          <w:lang w:val="vi-VN"/>
        </w:rPr>
        <w:t xml:space="preserve">, mặc dù năm 2017 là năm thứ 2 thực hiện lộ trình đấu thầu qua mạng </w:t>
      </w:r>
      <w:r w:rsidRPr="00DA54FD">
        <w:rPr>
          <w:rFonts w:cs="Times New Roman"/>
          <w:i/>
          <w:color w:val="000000"/>
          <w:spacing w:val="-3"/>
          <w:shd w:val="clear" w:color="auto" w:fill="FFFFFF"/>
          <w:lang w:val="vi-VN"/>
        </w:rPr>
        <w:t>theo Thông tư liên tịch số 07/2015/TTLT-BKHĐT-BTC</w:t>
      </w:r>
      <w:r w:rsidRPr="00DA54FD">
        <w:rPr>
          <w:rFonts w:cs="Times New Roman"/>
          <w:color w:val="000000"/>
          <w:spacing w:val="-3"/>
          <w:shd w:val="clear" w:color="auto" w:fill="FFFFFF"/>
          <w:lang w:val="vi-VN"/>
        </w:rPr>
        <w:t xml:space="preserve"> nhưng vẫn có tới 16 tỉnh/thành phố trong cả nước không thực hiện đấu thầu qua mạng, 14 tỉnh/thành phố khác có tỷ lệ thực hiện đấu thầu qua mạng dưới 1%; còn lại các địa phương có thực hiện đấu thầu qua mạng nhưng tỷ lệ đạt thấp. Trong số 37 bộ/ngành và cơ quan ngang bộ, chỉ có 3 bộ/ngành và cơ quan ngang bộ đạt chỉ tiêu áp dụng đấu thầu qua mạng năm 2017, 15 bộ/ngành không thực hiện lựa chọn nhà thầu cho gói </w:t>
      </w:r>
      <w:r w:rsidRPr="00DA54FD">
        <w:rPr>
          <w:rFonts w:cs="Times New Roman"/>
          <w:color w:val="000000"/>
          <w:spacing w:val="-3"/>
          <w:shd w:val="clear" w:color="auto" w:fill="FFFFFF"/>
          <w:lang w:val="vi-VN"/>
        </w:rPr>
        <w:lastRenderedPageBreak/>
        <w:t>thầu nào qua mạng, các bộ/ngành còn lại có thực hiện nhưng tỷ lệ rất thấp. Trong tổng số 19 tổng công ty/tập đoàn, có đến 10 tổng công ty/tập đoàn không thực hiện lựa chọn nhà thầu cho gói thầu nào qua mạng. Điều này phản ánh sự thiếu quan tâm và trách nhiệm của lãnh đạo các cơ quan dẫn đến làm giảm hiệu quả và tính minh bạch, cạnh tranh trong công tác đấu thầu nói chung.</w:t>
      </w:r>
    </w:p>
    <w:p w14:paraId="2D080533" w14:textId="47ABB45D" w:rsidR="008B5276" w:rsidRPr="00134D4D" w:rsidRDefault="00D92AD5" w:rsidP="00ED7966">
      <w:pPr>
        <w:pStyle w:val="ListParagraph"/>
        <w:numPr>
          <w:ilvl w:val="0"/>
          <w:numId w:val="12"/>
        </w:numPr>
        <w:spacing w:before="120" w:after="120" w:line="360" w:lineRule="auto"/>
        <w:ind w:left="0" w:right="-1" w:firstLine="0"/>
        <w:jc w:val="both"/>
        <w:rPr>
          <w:rFonts w:cs="Times New Roman"/>
          <w:color w:val="000000"/>
          <w:shd w:val="clear" w:color="auto" w:fill="F9F9F9"/>
          <w:lang w:val="vi-VN"/>
        </w:rPr>
      </w:pPr>
      <w:r w:rsidRPr="00DA54FD">
        <w:rPr>
          <w:rFonts w:cs="Times New Roman"/>
          <w:color w:val="000000"/>
          <w:shd w:val="clear" w:color="auto" w:fill="F9F9F9"/>
          <w:lang w:val="vi-VN"/>
        </w:rPr>
        <w:t>Tổ chức lựa chọn nhà thầu qua mạng đối với toàn bộ (100%) các gói thầu áp dụng hình thức đấu thầu rộng rãi, chào hàng cạnh tranh thuộc lĩnh vực hàng hóa, dịch vụ phi tư vấn, dịch vụ tư vấn có giá gói thầu không quá 5 tỷ đồng và thuộc lĩnh vực xây lắp có giá gói thầu không quá 10 tỷ đồng, trừ trường hợp đối với các gói thầu chưa thể tổ chức lựa chọn nhà thầu qua mạng hoặc các gói thầu có tính đặc thù</w:t>
      </w:r>
      <w:r w:rsidRPr="00D92AD5">
        <w:rPr>
          <w:rFonts w:cs="Times New Roman"/>
          <w:color w:val="000000"/>
          <w:shd w:val="clear" w:color="auto" w:fill="F9F9F9"/>
          <w:lang w:val="vi-VN"/>
        </w:rPr>
        <w:t>.</w:t>
      </w:r>
    </w:p>
    <w:p w14:paraId="27BC4674" w14:textId="6F6E8A2E" w:rsidR="008B5276" w:rsidRPr="00720B73" w:rsidRDefault="002212E4" w:rsidP="00720B73">
      <w:pPr>
        <w:pStyle w:val="ListParagraph"/>
        <w:numPr>
          <w:ilvl w:val="0"/>
          <w:numId w:val="72"/>
        </w:numPr>
        <w:ind w:left="0" w:firstLine="0"/>
        <w:outlineLvl w:val="1"/>
        <w:rPr>
          <w:b/>
          <w:sz w:val="32"/>
          <w:szCs w:val="32"/>
          <w:lang w:val="vi-VN"/>
        </w:rPr>
      </w:pPr>
      <w:bookmarkStart w:id="19" w:name="_Toc79397027"/>
      <w:r w:rsidRPr="00720B73">
        <w:rPr>
          <w:b/>
          <w:sz w:val="32"/>
          <w:szCs w:val="32"/>
          <w:lang w:val="vi-VN"/>
        </w:rPr>
        <w:t xml:space="preserve">Những </w:t>
      </w:r>
      <w:r w:rsidR="008B5276" w:rsidRPr="00720B73">
        <w:rPr>
          <w:b/>
          <w:sz w:val="32"/>
          <w:szCs w:val="32"/>
          <w:lang w:val="vi-VN"/>
        </w:rPr>
        <w:t xml:space="preserve">nội </w:t>
      </w:r>
      <w:r w:rsidRPr="00720B73">
        <w:rPr>
          <w:b/>
          <w:sz w:val="32"/>
          <w:szCs w:val="32"/>
          <w:lang w:val="vi-VN"/>
        </w:rPr>
        <w:t xml:space="preserve">dung và vấn đề cần được </w:t>
      </w:r>
      <w:r w:rsidR="00F823E2" w:rsidRPr="00720B73">
        <w:rPr>
          <w:b/>
          <w:sz w:val="32"/>
          <w:szCs w:val="32"/>
          <w:lang w:val="vi-VN"/>
        </w:rPr>
        <w:t>thự</w:t>
      </w:r>
      <w:r w:rsidRPr="00720B73">
        <w:rPr>
          <w:b/>
          <w:sz w:val="32"/>
          <w:szCs w:val="32"/>
          <w:lang w:val="vi-VN"/>
        </w:rPr>
        <w:t xml:space="preserve">c </w:t>
      </w:r>
      <w:r w:rsidR="008716D1" w:rsidRPr="00720B73">
        <w:rPr>
          <w:b/>
          <w:sz w:val="32"/>
          <w:szCs w:val="32"/>
          <w:lang w:val="vi-VN"/>
        </w:rPr>
        <w:t>hiện:</w:t>
      </w:r>
      <w:bookmarkEnd w:id="19"/>
    </w:p>
    <w:p w14:paraId="7CE78A35" w14:textId="77777777" w:rsidR="008B5276" w:rsidRPr="00134D4D" w:rsidRDefault="008B5276" w:rsidP="00ED7966">
      <w:pPr>
        <w:pStyle w:val="ListParagraph"/>
        <w:numPr>
          <w:ilvl w:val="0"/>
          <w:numId w:val="10"/>
        </w:numPr>
        <w:spacing w:before="120" w:after="120" w:line="360" w:lineRule="auto"/>
        <w:ind w:left="0" w:right="-1" w:firstLine="0"/>
        <w:jc w:val="both"/>
        <w:rPr>
          <w:rFonts w:cs="Times New Roman"/>
          <w:color w:val="000000"/>
          <w:spacing w:val="-3"/>
          <w:shd w:val="clear" w:color="auto" w:fill="FFFFFF"/>
          <w:lang w:val="vi-VN"/>
        </w:rPr>
      </w:pPr>
      <w:r w:rsidRPr="00DA54FD">
        <w:rPr>
          <w:rFonts w:cs="Times New Roman"/>
          <w:color w:val="000000"/>
          <w:spacing w:val="-3"/>
          <w:shd w:val="clear" w:color="auto" w:fill="FFFFFF"/>
          <w:lang w:val="vi-VN"/>
        </w:rPr>
        <w:t>Đấu thầu qua mạng chính thức triển khai trên phạm vi cả nước từ đầu năm 2016. Theo đánh giá của nhiều chuyên gia, đấu thầu qua mạng không chỉ rút ngắn thời gian, giảm bớt chi phí cho bên mời thầu và nhà thầu, mà còn góp phần chấm dứt vấn nạn “quân xanh, quân đỏ” hay cài cắm các điều khoản hạn chế sự tham gia của các bên ứng thầu</w:t>
      </w:r>
      <w:r w:rsidRPr="00134D4D">
        <w:rPr>
          <w:rFonts w:cs="Times New Roman"/>
          <w:color w:val="000000"/>
          <w:spacing w:val="-3"/>
          <w:shd w:val="clear" w:color="auto" w:fill="FFFFFF"/>
          <w:lang w:val="vi-VN"/>
        </w:rPr>
        <w:t xml:space="preserve">. </w:t>
      </w:r>
    </w:p>
    <w:p w14:paraId="59AE0AB0" w14:textId="4BB71704" w:rsidR="008B5276" w:rsidRPr="00134D4D" w:rsidRDefault="008B5276" w:rsidP="00ED7966">
      <w:pPr>
        <w:pStyle w:val="ListParagraph"/>
        <w:numPr>
          <w:ilvl w:val="0"/>
          <w:numId w:val="10"/>
        </w:numPr>
        <w:spacing w:before="120" w:after="120" w:line="360" w:lineRule="auto"/>
        <w:ind w:left="0" w:right="-1" w:firstLine="0"/>
        <w:jc w:val="both"/>
        <w:rPr>
          <w:rFonts w:cs="Times New Roman"/>
          <w:color w:val="000000"/>
          <w:spacing w:val="-3"/>
          <w:shd w:val="clear" w:color="auto" w:fill="FFFFFF"/>
          <w:lang w:val="vi-VN"/>
        </w:rPr>
      </w:pPr>
      <w:r w:rsidRPr="00DA54FD">
        <w:rPr>
          <w:rFonts w:cs="Times New Roman"/>
          <w:color w:val="000000"/>
          <w:spacing w:val="-3"/>
          <w:shd w:val="clear" w:color="auto" w:fill="FFFFFF"/>
          <w:lang w:val="vi-VN"/>
        </w:rPr>
        <w:t>Thực tế, nguyên nhân chủ quan khiến cho việc thực hiện lộ trình đấu thầu qua mạng chưa đảm bảo theo yêu cầu là do tâm lý ngại thay đổi từ cách làm cũ của đấu thầu truyền thống sang đấu thầu qua mạng. Dù đấu thầu qua mạng là hình thức lựa chọn nhà thầu văn minh, hiện đại, hiệu quả, nhưng nhiều chủ đầu tư, bên mời thầu còn chưa thực sự tự nguyện tham gia đấu thầu qua mạng, dẫn đến tình trạng cố tình viện dẫn nhiều lý do để trì hoãn, chưa thực hiện dù lộ trình áp dụng đã được quy định</w:t>
      </w:r>
      <w:r w:rsidRPr="00134D4D">
        <w:rPr>
          <w:rFonts w:cs="Times New Roman"/>
          <w:color w:val="000000"/>
          <w:spacing w:val="-3"/>
          <w:shd w:val="clear" w:color="auto" w:fill="FFFFFF"/>
          <w:lang w:val="vi-VN"/>
        </w:rPr>
        <w:t>.</w:t>
      </w:r>
      <w:r w:rsidRPr="00DA54FD">
        <w:rPr>
          <w:rFonts w:cs="Times New Roman"/>
          <w:color w:val="000000"/>
          <w:spacing w:val="-3"/>
          <w:shd w:val="clear" w:color="auto" w:fill="FFFFFF"/>
          <w:lang w:val="vi-VN"/>
        </w:rPr>
        <w:t xml:space="preserve"> Đồng thời các nhà thầu chỉ quan tâm lợi ích riêng, trước mắt cũng như giữ thói quen thực hiện hành vi tiêu cực (như chạy chọt, thông thầu) nên không muốn áp dụng đấu thầu qua mạng. Điều này thể hiện rất rõ thông qua số nhà thầu trung bình tham gia 1 gói thầu đấu thầu qua mạng trong năm 2017 còn thấp, thậm chí thấp hơn năm 2016 là 2,5 nhà thầu/gói thầu đấu thầu qua mạng.</w:t>
      </w:r>
    </w:p>
    <w:p w14:paraId="2AFBCF88" w14:textId="454123AE" w:rsidR="008B5276" w:rsidRPr="008716D1" w:rsidRDefault="008B5276" w:rsidP="00ED7966">
      <w:pPr>
        <w:pStyle w:val="ListParagraph"/>
        <w:numPr>
          <w:ilvl w:val="0"/>
          <w:numId w:val="10"/>
        </w:numPr>
        <w:spacing w:before="120" w:after="120" w:line="360" w:lineRule="auto"/>
        <w:ind w:left="0" w:right="-1" w:firstLine="0"/>
        <w:jc w:val="both"/>
        <w:rPr>
          <w:rFonts w:cs="Times New Roman"/>
          <w:color w:val="000000"/>
          <w:spacing w:val="-3"/>
          <w:shd w:val="clear" w:color="auto" w:fill="FFFFFF"/>
          <w:lang w:val="vi-VN"/>
        </w:rPr>
      </w:pPr>
      <w:r w:rsidRPr="00DA54FD">
        <w:rPr>
          <w:rFonts w:cs="Times New Roman"/>
          <w:color w:val="000000"/>
          <w:spacing w:val="-3"/>
          <w:shd w:val="clear" w:color="auto" w:fill="FFFFFF"/>
          <w:lang w:val="vi-VN"/>
        </w:rPr>
        <w:t>Bên cạnh một số ưu điểm như</w:t>
      </w:r>
      <w:r w:rsidRPr="00134D4D">
        <w:rPr>
          <w:rFonts w:cs="Times New Roman"/>
          <w:color w:val="000000"/>
          <w:spacing w:val="-3"/>
          <w:shd w:val="clear" w:color="auto" w:fill="FFFFFF"/>
          <w:lang w:val="vi-VN"/>
        </w:rPr>
        <w:t>:</w:t>
      </w:r>
      <w:r w:rsidRPr="00DA54FD">
        <w:rPr>
          <w:rFonts w:cs="Times New Roman"/>
          <w:color w:val="000000"/>
          <w:spacing w:val="-3"/>
          <w:shd w:val="clear" w:color="auto" w:fill="FFFFFF"/>
          <w:lang w:val="vi-VN"/>
        </w:rPr>
        <w:t xml:space="preserve"> trong suốt quá trình đấu thầu từ lúc phát hành hồ sơ mời thầu đến thông báo kết quả đấu thầu, bên mời thầu và nhà thầu không cần gặp nhau và nhà thầu không mất thời gian đi lại. Tất cả bên mời thầu, bên dự </w:t>
      </w:r>
      <w:r w:rsidRPr="00DA54FD">
        <w:rPr>
          <w:rFonts w:cs="Times New Roman"/>
          <w:color w:val="000000"/>
          <w:spacing w:val="-3"/>
          <w:shd w:val="clear" w:color="auto" w:fill="FFFFFF"/>
          <w:lang w:val="vi-VN"/>
        </w:rPr>
        <w:lastRenderedPageBreak/>
        <w:t>thầu chỉ cần ngồi ở trụ sở cơ quan và làm việc trên mạng. Sau khi hồ sơ mời thầu được đưa lên mạng, trong suốt quá trình chuẩn bị đấu thầu, nhà thầu có thể gửi hồ sơ dự thầu lên mạng bất cứ lúc nào, 9h tối hay 1h sáng đều được, miễn là trước giờ đóng thầu. Chính những quy định như vậy nên việc “thông</w:t>
      </w:r>
      <w:r w:rsidRPr="00134D4D">
        <w:rPr>
          <w:rFonts w:cs="Times New Roman"/>
          <w:color w:val="000000"/>
          <w:spacing w:val="-3"/>
          <w:shd w:val="clear" w:color="auto" w:fill="FFFFFF"/>
          <w:lang w:val="vi-VN"/>
        </w:rPr>
        <w:t xml:space="preserve"> thầu</w:t>
      </w:r>
      <w:r w:rsidRPr="00DA54FD">
        <w:rPr>
          <w:rFonts w:cs="Times New Roman"/>
          <w:color w:val="000000"/>
          <w:spacing w:val="-3"/>
          <w:shd w:val="clear" w:color="auto" w:fill="FFFFFF"/>
          <w:lang w:val="vi-VN"/>
        </w:rPr>
        <w:t>” giữa nhà thầu và chủ đầu tư không bao giờ xảy ra. Đặc biệt, việc lưu trữ hồ sơ trên Hệ thống mạng đấu thầu quốc gia khá hiệu quả, nên bên mời thầu không cần phải in và lưu trữ những hồ sơ của các gói thầu, giảm tải rất nhiều phần giấy tờ, thủ tục lưu trữ</w:t>
      </w:r>
      <w:r w:rsidRPr="00134D4D">
        <w:rPr>
          <w:rFonts w:cs="Times New Roman"/>
          <w:color w:val="000000"/>
          <w:spacing w:val="-3"/>
          <w:shd w:val="clear" w:color="auto" w:fill="FFFFFF"/>
          <w:lang w:val="vi-VN"/>
        </w:rPr>
        <w:t xml:space="preserve">. </w:t>
      </w:r>
      <w:r w:rsidRPr="00DA54FD">
        <w:rPr>
          <w:rFonts w:cs="Times New Roman"/>
          <w:color w:val="000000"/>
          <w:spacing w:val="-3"/>
          <w:shd w:val="clear" w:color="auto" w:fill="FFFFFF"/>
          <w:lang w:val="vi-VN"/>
        </w:rPr>
        <w:t>Tuy nhiên, trong quá trình tổ chức đấu thầu ngoài những khó khăn về hạ tầng, máy móc, khó khăn lớn nhất là việc lựa chọn được nhà thầu có năng lực thật sự. Bởi, việc đấu thầu qua mạng hiện chỉ áp dụng đối với những gói thầu nhỏ, có giá trị từ 15 tỷ trở xuống và áp dụng đối với những nhà thầu nhỏ và siêu nhỏ. Khi tổ chức đấu thầu những gói thầu có giá trị nhỏ như vậy, những nhà thầu lớn không thèm để ý đến.</w:t>
      </w:r>
    </w:p>
    <w:p w14:paraId="19555D2A" w14:textId="319699BD" w:rsidR="008B5276" w:rsidRPr="00134D4D" w:rsidRDefault="008B5276" w:rsidP="00ED7966">
      <w:pPr>
        <w:pStyle w:val="ListParagraph"/>
        <w:numPr>
          <w:ilvl w:val="0"/>
          <w:numId w:val="55"/>
        </w:numPr>
        <w:spacing w:before="120" w:after="120" w:line="360" w:lineRule="auto"/>
        <w:ind w:left="0" w:right="-1" w:firstLine="0"/>
        <w:jc w:val="both"/>
        <w:rPr>
          <w:rFonts w:cs="Times New Roman"/>
          <w:color w:val="000000"/>
          <w:spacing w:val="-3"/>
          <w:shd w:val="clear" w:color="auto" w:fill="FFFFFF"/>
          <w:lang w:val="vi-VN"/>
        </w:rPr>
      </w:pPr>
      <w:r w:rsidRPr="00DA54FD">
        <w:rPr>
          <w:rFonts w:cs="Times New Roman"/>
          <w:color w:val="000000"/>
          <w:spacing w:val="-3"/>
          <w:shd w:val="clear" w:color="auto" w:fill="FFFFFF"/>
          <w:lang w:val="vi-VN"/>
        </w:rPr>
        <w:t>Một vấn đề nữa làm mất thời gian, công sức và tiền bạc của chủ đầu tư là việc khi đã lựa chọn được nhà thầu rồi, nhưng khi mời đến thương thảo để ký hợp đồng nhà thầu lại không đế</w:t>
      </w:r>
      <w:r w:rsidR="008716D1" w:rsidRPr="00DA54FD">
        <w:rPr>
          <w:rFonts w:cs="Times New Roman"/>
          <w:color w:val="000000"/>
          <w:spacing w:val="-3"/>
          <w:shd w:val="clear" w:color="auto" w:fill="FFFFFF"/>
          <w:lang w:val="vi-VN"/>
        </w:rPr>
        <w:t>n.</w:t>
      </w:r>
      <w:r w:rsidR="008716D1">
        <w:rPr>
          <w:rFonts w:cs="Times New Roman"/>
          <w:color w:val="000000"/>
          <w:spacing w:val="-3"/>
          <w:shd w:val="clear" w:color="auto" w:fill="FFFFFF"/>
          <w:lang w:val="vi-VN"/>
        </w:rPr>
        <w:t xml:space="preserve"> Còn có trường hợp </w:t>
      </w:r>
      <w:r w:rsidRPr="00DA54FD">
        <w:rPr>
          <w:rFonts w:cs="Times New Roman"/>
          <w:color w:val="000000"/>
          <w:spacing w:val="-3"/>
          <w:shd w:val="clear" w:color="auto" w:fill="FFFFFF"/>
          <w:lang w:val="vi-VN"/>
        </w:rPr>
        <w:t xml:space="preserve">chọn được nhà thầu rồi họ lại bỏ </w:t>
      </w:r>
      <w:r w:rsidR="008716D1" w:rsidRPr="00DA54FD">
        <w:rPr>
          <w:rFonts w:cs="Times New Roman"/>
          <w:color w:val="000000"/>
          <w:spacing w:val="-3"/>
          <w:shd w:val="clear" w:color="auto" w:fill="FFFFFF"/>
          <w:lang w:val="vi-VN"/>
        </w:rPr>
        <w:t>chạy</w:t>
      </w:r>
      <w:r w:rsidR="008716D1">
        <w:rPr>
          <w:rFonts w:cs="Times New Roman"/>
          <w:color w:val="000000"/>
          <w:spacing w:val="-3"/>
          <w:shd w:val="clear" w:color="auto" w:fill="FFFFFF"/>
          <w:lang w:val="vi-VN"/>
        </w:rPr>
        <w:t>, k</w:t>
      </w:r>
      <w:r w:rsidRPr="00DA54FD">
        <w:rPr>
          <w:rFonts w:cs="Times New Roman"/>
          <w:color w:val="000000"/>
          <w:spacing w:val="-3"/>
          <w:shd w:val="clear" w:color="auto" w:fill="FFFFFF"/>
          <w:lang w:val="vi-VN"/>
        </w:rPr>
        <w:t xml:space="preserve">hi gửi công văn mời họ ra ký hợp đồng, họ không ra. Theo quy định, đơn vị phải gửi cho họ ba lần, nhưng đơn vị gửi đến lần thứ ba rồi họ vẫn không ra với lý do xa xôi, giám đốc bận đi công tác. </w:t>
      </w:r>
      <w:r w:rsidR="008716D1" w:rsidRPr="00DA54FD">
        <w:rPr>
          <w:rFonts w:cs="Times New Roman"/>
          <w:color w:val="000000"/>
          <w:spacing w:val="-3"/>
          <w:shd w:val="clear" w:color="auto" w:fill="FFFFFF"/>
          <w:lang w:val="vi-VN"/>
        </w:rPr>
        <w:t>Song</w:t>
      </w:r>
      <w:r w:rsidRPr="00DA54FD">
        <w:rPr>
          <w:rFonts w:cs="Times New Roman"/>
          <w:color w:val="000000"/>
          <w:spacing w:val="-3"/>
          <w:shd w:val="clear" w:color="auto" w:fill="FFFFFF"/>
          <w:lang w:val="vi-VN"/>
        </w:rPr>
        <w:t xml:space="preserve"> chua chát hơn khi đơn vị làm công văn mời họ lên thương thảo hợp đồng, họ thẳng thừng trả lời là không lên vì chỉ tham gia đấu thầu thử. Khi nhà thầu bỏ chạy như vậy, đơn vị phải hủy kết quả và tổ chức đấu thầu lại từ đầu, rất mất thời gian. Chính những quy định chưa chặt chẽ trong việc đấu thầu qua mạng đã nảy sinh ra rất nhiều bất cập. Bởi không như đấu thầu trực tiếp, khi tham gia đấu thầu qua mạng, nhà thầu chỉ phải nộp hồ sơ là những bản scan có dấu đỏ là hợp lệ. Vì quy định như vậy, nhiều nhà thầu do không phải mất tiền mua hồ sơ, không mất tiền đi lại, nên khi có thông tin đấu thầu, họ cứ đẩy hồ sơ năng lực của mình lên “đấu thử” thôi.</w:t>
      </w:r>
    </w:p>
    <w:p w14:paraId="7AE3D60B" w14:textId="77777777" w:rsidR="008B5276" w:rsidRDefault="008B5276" w:rsidP="00ED7966">
      <w:pPr>
        <w:pStyle w:val="ListParagraph"/>
        <w:numPr>
          <w:ilvl w:val="0"/>
          <w:numId w:val="11"/>
        </w:numPr>
        <w:spacing w:before="120" w:after="120" w:line="360" w:lineRule="auto"/>
        <w:ind w:left="0" w:right="-1" w:firstLine="0"/>
        <w:jc w:val="both"/>
        <w:rPr>
          <w:rFonts w:cs="Times New Roman"/>
          <w:color w:val="000000"/>
          <w:spacing w:val="-3"/>
          <w:shd w:val="clear" w:color="auto" w:fill="FFFFFF"/>
          <w:lang w:val="vi-VN"/>
        </w:rPr>
      </w:pPr>
      <w:r w:rsidRPr="00DA54FD">
        <w:rPr>
          <w:rFonts w:cs="Times New Roman"/>
          <w:color w:val="000000"/>
          <w:spacing w:val="-3"/>
          <w:shd w:val="clear" w:color="auto" w:fill="FFFFFF"/>
          <w:lang w:val="vi-VN"/>
        </w:rPr>
        <w:t>Bên</w:t>
      </w:r>
      <w:r w:rsidRPr="00134D4D">
        <w:rPr>
          <w:rFonts w:cs="Times New Roman"/>
          <w:color w:val="000000"/>
          <w:spacing w:val="-3"/>
          <w:shd w:val="clear" w:color="auto" w:fill="FFFFFF"/>
          <w:lang w:val="vi-VN"/>
        </w:rPr>
        <w:t xml:space="preserve"> cạnh đó</w:t>
      </w:r>
      <w:r w:rsidRPr="00DA54FD">
        <w:rPr>
          <w:rFonts w:cs="Times New Roman"/>
          <w:color w:val="000000"/>
          <w:spacing w:val="-3"/>
          <w:shd w:val="clear" w:color="auto" w:fill="FFFFFF"/>
          <w:lang w:val="vi-VN"/>
        </w:rPr>
        <w:t xml:space="preserve"> vẫn còn một bộ phận nhà thầu không muốn tham gia phương thức đấu thầu mới và hiện đại này bởi phương thức này quá minh bạch, cạnh tranh, trong khi họ vẫn có thói quen là thích nhận được những hợp đồng thông qua con đường quan hệ thân quen, “đi đêm” với chủ đầu tư, bên mời thầu.</w:t>
      </w:r>
      <w:r w:rsidRPr="00134D4D">
        <w:rPr>
          <w:rFonts w:cs="Times New Roman"/>
          <w:color w:val="000000"/>
          <w:spacing w:val="-3"/>
          <w:shd w:val="clear" w:color="auto" w:fill="FFFFFF"/>
          <w:lang w:val="vi-VN"/>
        </w:rPr>
        <w:t xml:space="preserve"> </w:t>
      </w:r>
      <w:r w:rsidRPr="00DA54FD">
        <w:rPr>
          <w:rFonts w:cs="Times New Roman"/>
          <w:color w:val="000000"/>
          <w:spacing w:val="-3"/>
          <w:shd w:val="clear" w:color="auto" w:fill="FFFFFF"/>
          <w:lang w:val="vi-VN"/>
        </w:rPr>
        <w:t>Nguyên nhân của vấn đề này xuất phát từ yếu tố tâm lý và</w:t>
      </w:r>
      <w:r w:rsidRPr="00134D4D">
        <w:rPr>
          <w:rFonts w:cs="Times New Roman"/>
          <w:color w:val="000000"/>
          <w:spacing w:val="-3"/>
          <w:shd w:val="clear" w:color="auto" w:fill="FFFFFF"/>
          <w:lang w:val="vi-VN"/>
        </w:rPr>
        <w:t xml:space="preserve"> văn hóa</w:t>
      </w:r>
      <w:r w:rsidRPr="00DA54FD">
        <w:rPr>
          <w:rFonts w:cs="Times New Roman"/>
          <w:color w:val="000000"/>
          <w:spacing w:val="-3"/>
          <w:shd w:val="clear" w:color="auto" w:fill="FFFFFF"/>
          <w:lang w:val="vi-VN"/>
        </w:rPr>
        <w:t xml:space="preserve">, không muốn mất đi quyền kiểm </w:t>
      </w:r>
      <w:r w:rsidRPr="00DA54FD">
        <w:rPr>
          <w:rFonts w:cs="Times New Roman"/>
          <w:color w:val="000000"/>
          <w:spacing w:val="-3"/>
          <w:shd w:val="clear" w:color="auto" w:fill="FFFFFF"/>
          <w:lang w:val="vi-VN"/>
        </w:rPr>
        <w:lastRenderedPageBreak/>
        <w:t>soát, một phần do các nhà thầu chưa tin tưởng tính bảo mật kinh doanh, quyền sở hữu trí tuệ của mình khi tất cả các thông tin được số hóa.</w:t>
      </w:r>
      <w:r w:rsidRPr="00134D4D">
        <w:rPr>
          <w:rFonts w:cs="Times New Roman"/>
          <w:color w:val="000000"/>
          <w:spacing w:val="-3"/>
          <w:shd w:val="clear" w:color="auto" w:fill="FFFFFF"/>
          <w:lang w:val="vi-VN"/>
        </w:rPr>
        <w:t xml:space="preserve"> </w:t>
      </w:r>
    </w:p>
    <w:p w14:paraId="11975045" w14:textId="77777777" w:rsidR="008B5276" w:rsidRPr="00134D4D" w:rsidRDefault="008B5276" w:rsidP="00ED7966">
      <w:pPr>
        <w:pStyle w:val="ListParagraph"/>
        <w:numPr>
          <w:ilvl w:val="0"/>
          <w:numId w:val="11"/>
        </w:numPr>
        <w:spacing w:before="120" w:after="120" w:line="360" w:lineRule="auto"/>
        <w:ind w:left="0" w:right="-1" w:firstLine="0"/>
        <w:jc w:val="both"/>
        <w:rPr>
          <w:rFonts w:cs="Times New Roman"/>
          <w:color w:val="000000"/>
          <w:spacing w:val="-3"/>
          <w:shd w:val="clear" w:color="auto" w:fill="FFFFFF"/>
          <w:lang w:val="vi-VN"/>
        </w:rPr>
      </w:pPr>
      <w:r w:rsidRPr="00DA54FD">
        <w:rPr>
          <w:rFonts w:cs="Times New Roman"/>
          <w:color w:val="333333"/>
          <w:lang w:val="vi-VN"/>
        </w:rPr>
        <w:t>Bên cạnh những kết quả thiết thực mang lại từ việc triển khai đấu thầu qua mạng, từ</w:t>
      </w:r>
      <w:r w:rsidRPr="00FD6FD1">
        <w:rPr>
          <w:rFonts w:cs="Times New Roman"/>
          <w:color w:val="333333"/>
          <w:lang w:val="vi-VN"/>
        </w:rPr>
        <w:t xml:space="preserve"> những vấn đề nêu trên </w:t>
      </w:r>
      <w:r w:rsidRPr="00DA54FD">
        <w:rPr>
          <w:rFonts w:cs="Times New Roman"/>
          <w:color w:val="333333"/>
          <w:lang w:val="vi-VN"/>
        </w:rPr>
        <w:t>vẫn không tránh khỏi còn tồn tại, hạn chế</w:t>
      </w:r>
      <w:r w:rsidRPr="00134D4D">
        <w:rPr>
          <w:rFonts w:cs="Times New Roman"/>
          <w:color w:val="333333"/>
          <w:lang w:val="vi-VN"/>
        </w:rPr>
        <w:t>:</w:t>
      </w:r>
    </w:p>
    <w:p w14:paraId="74EF2CAC" w14:textId="77777777" w:rsidR="008B5276" w:rsidRPr="00DA54FD" w:rsidRDefault="008B5276" w:rsidP="00ED7966">
      <w:pPr>
        <w:pStyle w:val="NormalWeb"/>
        <w:numPr>
          <w:ilvl w:val="0"/>
          <w:numId w:val="55"/>
        </w:numPr>
        <w:shd w:val="clear" w:color="auto" w:fill="FFFFFF"/>
        <w:spacing w:before="120" w:beforeAutospacing="0" w:after="120" w:afterAutospacing="0" w:line="360" w:lineRule="auto"/>
        <w:ind w:left="0" w:right="-1" w:firstLine="0"/>
        <w:jc w:val="both"/>
        <w:textAlignment w:val="baseline"/>
        <w:rPr>
          <w:color w:val="333333"/>
          <w:sz w:val="26"/>
          <w:szCs w:val="26"/>
          <w:lang w:val="vi-VN"/>
        </w:rPr>
      </w:pPr>
      <w:r w:rsidRPr="00DA54FD">
        <w:rPr>
          <w:iCs/>
          <w:color w:val="333333"/>
          <w:sz w:val="26"/>
          <w:szCs w:val="26"/>
          <w:bdr w:val="none" w:sz="0" w:space="0" w:color="auto" w:frame="1"/>
          <w:lang w:val="vi-VN"/>
        </w:rPr>
        <w:t>Thứ</w:t>
      </w:r>
      <w:r w:rsidRPr="008716D1">
        <w:rPr>
          <w:iCs/>
          <w:color w:val="333333"/>
          <w:sz w:val="26"/>
          <w:szCs w:val="26"/>
          <w:bdr w:val="none" w:sz="0" w:space="0" w:color="auto" w:frame="1"/>
          <w:lang w:val="vi-VN"/>
        </w:rPr>
        <w:t xml:space="preserve"> nhất</w:t>
      </w:r>
      <w:r w:rsidRPr="00DA54FD">
        <w:rPr>
          <w:i/>
          <w:iCs/>
          <w:color w:val="333333"/>
          <w:sz w:val="26"/>
          <w:szCs w:val="26"/>
          <w:bdr w:val="none" w:sz="0" w:space="0" w:color="auto" w:frame="1"/>
          <w:lang w:val="vi-VN"/>
        </w:rPr>
        <w:t>,</w:t>
      </w:r>
      <w:r w:rsidRPr="00DA54FD">
        <w:rPr>
          <w:color w:val="333333"/>
          <w:sz w:val="26"/>
          <w:szCs w:val="26"/>
          <w:lang w:val="vi-VN"/>
        </w:rPr>
        <w:t> tỷ lệ đấu thầu không đạt chỉ tiêu theo lộ trình quy định, việc áp dụng đấu thầu qua mạng nhìn chung còn rất chậm, còn nhiều đơn vị trên cả nước không đảm bảo yêu cầu theo quy định (Tập đoàn, tổng công ty nhà nước: số lượng 46,4% và giá trị 13,9%; Bộ, ngành: 21,3% số lượng và 2% giá trị; địa phương: 18% số lượng và 4% giá trị).</w:t>
      </w:r>
    </w:p>
    <w:p w14:paraId="1691B8E0" w14:textId="77777777" w:rsidR="008B5276" w:rsidRPr="008716D1" w:rsidRDefault="008B5276" w:rsidP="00ED7966">
      <w:pPr>
        <w:pStyle w:val="NormalWeb"/>
        <w:numPr>
          <w:ilvl w:val="0"/>
          <w:numId w:val="55"/>
        </w:numPr>
        <w:shd w:val="clear" w:color="auto" w:fill="FFFFFF"/>
        <w:spacing w:before="120" w:beforeAutospacing="0" w:after="120" w:afterAutospacing="0" w:line="360" w:lineRule="auto"/>
        <w:ind w:left="0" w:right="-1" w:firstLine="0"/>
        <w:jc w:val="both"/>
        <w:textAlignment w:val="baseline"/>
        <w:rPr>
          <w:color w:val="333333"/>
          <w:sz w:val="26"/>
          <w:szCs w:val="26"/>
        </w:rPr>
      </w:pPr>
      <w:r w:rsidRPr="008716D1">
        <w:rPr>
          <w:iCs/>
          <w:color w:val="333333"/>
          <w:sz w:val="26"/>
          <w:szCs w:val="26"/>
          <w:bdr w:val="none" w:sz="0" w:space="0" w:color="auto" w:frame="1"/>
        </w:rPr>
        <w:t>Thứ hai</w:t>
      </w:r>
      <w:r w:rsidRPr="008716D1">
        <w:rPr>
          <w:i/>
          <w:iCs/>
          <w:color w:val="333333"/>
          <w:sz w:val="26"/>
          <w:szCs w:val="26"/>
          <w:bdr w:val="none" w:sz="0" w:space="0" w:color="auto" w:frame="1"/>
        </w:rPr>
        <w:t>,</w:t>
      </w:r>
      <w:r w:rsidRPr="008716D1">
        <w:rPr>
          <w:color w:val="333333"/>
          <w:sz w:val="26"/>
          <w:szCs w:val="26"/>
        </w:rPr>
        <w:t> tính cạnh tranh, hiệu quả kinh tế của đấu thầu qua mạng chưa được khai thác tối đa. Cụ thể, số liệu cho thấy chỉ có khoảng 4</w:t>
      </w:r>
      <w:proofErr w:type="gramStart"/>
      <w:r w:rsidRPr="008716D1">
        <w:rPr>
          <w:color w:val="333333"/>
          <w:sz w:val="26"/>
          <w:szCs w:val="26"/>
        </w:rPr>
        <w:t>,6</w:t>
      </w:r>
      <w:proofErr w:type="gramEnd"/>
      <w:r w:rsidRPr="008716D1">
        <w:rPr>
          <w:color w:val="333333"/>
          <w:sz w:val="26"/>
          <w:szCs w:val="26"/>
        </w:rPr>
        <w:t xml:space="preserve">% số lượng nhà thầu đã đăng ký trên Hệ thống tham gia đấu thầu qua mạng, số lượng nhà thầu trung bình tham gia 01 gói thầu là 2,5; đặc biệt có khoảng 36% tổng số các gói thầu (chủ yếu là lĩnh vực xây lắp) chỉ có 1 nhà thầu tham gia. Đây là biểu hiện của việc lách luật, </w:t>
      </w:r>
      <w:proofErr w:type="gramStart"/>
      <w:r w:rsidRPr="008716D1">
        <w:rPr>
          <w:color w:val="333333"/>
          <w:sz w:val="26"/>
          <w:szCs w:val="26"/>
        </w:rPr>
        <w:t>vi</w:t>
      </w:r>
      <w:proofErr w:type="gramEnd"/>
      <w:r w:rsidRPr="008716D1">
        <w:rPr>
          <w:color w:val="333333"/>
          <w:sz w:val="26"/>
          <w:szCs w:val="26"/>
        </w:rPr>
        <w:t xml:space="preserve"> phạm quy định về cạnh tranh, công bằng, đồng thời lật tẩy tình trạng quân xanh, quân đỏ trong đấu thầu truyền thống. Đây là những biến tướng cần lưu ý ngăn chặn để đảm bảo tính cạnh tranh của đấu thầu qua mạng.</w:t>
      </w:r>
    </w:p>
    <w:p w14:paraId="6F6E1C8C" w14:textId="77777777" w:rsidR="008B5276" w:rsidRPr="008716D1" w:rsidRDefault="008B5276" w:rsidP="00ED7966">
      <w:pPr>
        <w:pStyle w:val="NormalWeb"/>
        <w:numPr>
          <w:ilvl w:val="0"/>
          <w:numId w:val="55"/>
        </w:numPr>
        <w:shd w:val="clear" w:color="auto" w:fill="FFFFFF"/>
        <w:spacing w:before="120" w:beforeAutospacing="0" w:after="120" w:afterAutospacing="0" w:line="360" w:lineRule="auto"/>
        <w:ind w:left="0" w:right="-1" w:firstLine="0"/>
        <w:jc w:val="both"/>
        <w:textAlignment w:val="baseline"/>
        <w:rPr>
          <w:color w:val="333333"/>
          <w:sz w:val="26"/>
          <w:szCs w:val="26"/>
        </w:rPr>
      </w:pPr>
      <w:r w:rsidRPr="008716D1">
        <w:rPr>
          <w:iCs/>
          <w:color w:val="333333"/>
          <w:sz w:val="26"/>
          <w:szCs w:val="26"/>
          <w:bdr w:val="none" w:sz="0" w:space="0" w:color="auto" w:frame="1"/>
        </w:rPr>
        <w:t>Thứ ba</w:t>
      </w:r>
      <w:r w:rsidRPr="008716D1">
        <w:rPr>
          <w:i/>
          <w:iCs/>
          <w:color w:val="333333"/>
          <w:sz w:val="26"/>
          <w:szCs w:val="26"/>
          <w:bdr w:val="none" w:sz="0" w:space="0" w:color="auto" w:frame="1"/>
        </w:rPr>
        <w:t>,</w:t>
      </w:r>
      <w:r w:rsidRPr="008716D1">
        <w:rPr>
          <w:color w:val="333333"/>
          <w:sz w:val="26"/>
          <w:szCs w:val="26"/>
        </w:rPr>
        <w:t> tổng giá trị các gói thầu đấu thầu qua mạng còn chiếm tỷ trọng chưa cao so với tổng giá trị các gói thầu trên cả nước do đó chưa tận dụng được lợi ích của đấu thầu qua mạng.</w:t>
      </w:r>
    </w:p>
    <w:p w14:paraId="6E4A2962" w14:textId="77777777" w:rsidR="008B5276" w:rsidRPr="008716D1" w:rsidRDefault="008B5276" w:rsidP="00ED7966">
      <w:pPr>
        <w:pStyle w:val="NormalWeb"/>
        <w:numPr>
          <w:ilvl w:val="0"/>
          <w:numId w:val="55"/>
        </w:numPr>
        <w:shd w:val="clear" w:color="auto" w:fill="FFFFFF"/>
        <w:spacing w:before="120" w:beforeAutospacing="0" w:after="120" w:afterAutospacing="0" w:line="360" w:lineRule="auto"/>
        <w:ind w:left="0" w:right="-1" w:firstLine="0"/>
        <w:jc w:val="both"/>
        <w:textAlignment w:val="baseline"/>
        <w:rPr>
          <w:color w:val="333333"/>
          <w:sz w:val="26"/>
          <w:szCs w:val="26"/>
          <w:lang w:val="vi-VN"/>
        </w:rPr>
      </w:pPr>
      <w:r w:rsidRPr="008716D1">
        <w:rPr>
          <w:iCs/>
          <w:color w:val="333333"/>
          <w:sz w:val="26"/>
          <w:szCs w:val="26"/>
          <w:bdr w:val="none" w:sz="0" w:space="0" w:color="auto" w:frame="1"/>
        </w:rPr>
        <w:t>Thứ tư</w:t>
      </w:r>
      <w:r w:rsidRPr="008716D1">
        <w:rPr>
          <w:i/>
          <w:iCs/>
          <w:color w:val="333333"/>
          <w:sz w:val="26"/>
          <w:szCs w:val="26"/>
          <w:bdr w:val="none" w:sz="0" w:space="0" w:color="auto" w:frame="1"/>
        </w:rPr>
        <w:t>,</w:t>
      </w:r>
      <w:r w:rsidRPr="008716D1">
        <w:rPr>
          <w:color w:val="333333"/>
          <w:sz w:val="26"/>
          <w:szCs w:val="26"/>
        </w:rPr>
        <w:t> giá trị pháp lý của văn bản điện tử giao dịch trên Hệ thống chưa được các bên liên quan nhận thức và công nhận đầy đủ. Mặc dù văn bản điện tử trên Hệ thống đã được công nhận giá trị pháp lý và làm cơ sở cho việc đánh giá, thẩm định, thanh tra, kiểm toán và giải ngân (</w:t>
      </w:r>
      <w:r w:rsidRPr="008716D1">
        <w:rPr>
          <w:i/>
          <w:color w:val="333333"/>
          <w:sz w:val="26"/>
          <w:szCs w:val="26"/>
        </w:rPr>
        <w:t>khoản 5 Điều 85 NĐ số 63</w:t>
      </w:r>
      <w:r w:rsidRPr="008716D1">
        <w:rPr>
          <w:color w:val="333333"/>
          <w:sz w:val="26"/>
          <w:szCs w:val="26"/>
        </w:rPr>
        <w:t>) tuy nhiên trên thực tế nhiều bên mời thầu vẫn phải chuẩn bị hồ sơ giấy để phục vụ các nghiệp vụ liên quan làm cho hiệu quả của đấu thầu qua mạng giảm đáng kể.</w:t>
      </w:r>
    </w:p>
    <w:p w14:paraId="5B9A52E1" w14:textId="57E1E5AD" w:rsidR="00DA4090" w:rsidRPr="00720B73" w:rsidRDefault="007F74BC" w:rsidP="00720B73">
      <w:pPr>
        <w:pStyle w:val="Heading1"/>
        <w:jc w:val="center"/>
        <w:rPr>
          <w:sz w:val="32"/>
          <w:szCs w:val="32"/>
          <w:lang w:val="vi-VN"/>
        </w:rPr>
      </w:pPr>
      <w:bookmarkStart w:id="20" w:name="_Toc79397028"/>
      <w:r>
        <w:rPr>
          <w:sz w:val="32"/>
          <w:szCs w:val="32"/>
        </w:rPr>
        <w:t xml:space="preserve">CHƯƠNG III: </w:t>
      </w:r>
      <w:r w:rsidR="001366CB" w:rsidRPr="00720B73">
        <w:rPr>
          <w:sz w:val="32"/>
          <w:szCs w:val="32"/>
          <w:lang w:val="vi-VN"/>
        </w:rPr>
        <w:t>KẾT LUẬN VÀ GIẢI PHÁP</w:t>
      </w:r>
      <w:bookmarkEnd w:id="20"/>
    </w:p>
    <w:p w14:paraId="2104929A" w14:textId="5D92AA89" w:rsidR="001366CB" w:rsidRPr="001366CB" w:rsidRDefault="001366CB" w:rsidP="001366CB">
      <w:pPr>
        <w:pStyle w:val="ListParagraph"/>
        <w:numPr>
          <w:ilvl w:val="0"/>
          <w:numId w:val="77"/>
        </w:numPr>
        <w:ind w:left="0" w:right="-1" w:firstLine="0"/>
        <w:jc w:val="both"/>
        <w:outlineLvl w:val="1"/>
        <w:rPr>
          <w:b/>
          <w:sz w:val="32"/>
          <w:szCs w:val="32"/>
          <w:lang w:val="vi-VN"/>
        </w:rPr>
      </w:pPr>
      <w:bookmarkStart w:id="21" w:name="_Toc79397029"/>
      <w:r w:rsidRPr="001366CB">
        <w:rPr>
          <w:b/>
          <w:sz w:val="32"/>
          <w:szCs w:val="32"/>
          <w:lang w:val="vi-VN"/>
        </w:rPr>
        <w:t>Kết luận:</w:t>
      </w:r>
      <w:bookmarkEnd w:id="21"/>
    </w:p>
    <w:p w14:paraId="2F22E8E5" w14:textId="7D48A123" w:rsidR="00F823E2" w:rsidRPr="005733E9" w:rsidRDefault="00F823E2" w:rsidP="00ED7966">
      <w:pPr>
        <w:pStyle w:val="ListParagraph"/>
        <w:numPr>
          <w:ilvl w:val="2"/>
          <w:numId w:val="9"/>
        </w:numPr>
        <w:ind w:left="0" w:right="-1" w:firstLine="0"/>
        <w:jc w:val="both"/>
        <w:rPr>
          <w:lang w:val="vi-VN"/>
        </w:rPr>
      </w:pPr>
      <w:r w:rsidRPr="005733E9">
        <w:rPr>
          <w:lang w:val="vi-VN"/>
        </w:rPr>
        <w:lastRenderedPageBreak/>
        <w:t>Với mục đích đánh giá hệ thống đấu thầu Việt Nam từ khi Luật Đấu thầu số 43/2013/QH13 có hiệu lực, xác định những ưu và nhược điểm của hệ thống làm cơ sở để xây dựng một chiến lược phát triển hệ thống đấu thầu theo hướng hiện đại, tiếp cận với các chuẩn mực quốc tế. Đây là phương pháp đánh giá công tác đấu thầu một cách vĩ mô, toàn diện dựa vào tất cả các chỉ tiêu, chỉ số từ chính sách đấu thầu đến thực tiễn triển khai.</w:t>
      </w:r>
    </w:p>
    <w:p w14:paraId="40D3877C" w14:textId="694D6D55" w:rsidR="00F823E2" w:rsidRPr="005733E9" w:rsidRDefault="00F823E2" w:rsidP="00ED7966">
      <w:pPr>
        <w:pStyle w:val="ListParagraph"/>
        <w:numPr>
          <w:ilvl w:val="2"/>
          <w:numId w:val="9"/>
        </w:numPr>
        <w:ind w:left="0" w:right="-1" w:firstLine="0"/>
        <w:jc w:val="both"/>
        <w:rPr>
          <w:sz w:val="32"/>
          <w:szCs w:val="32"/>
          <w:lang w:val="vi-VN"/>
        </w:rPr>
      </w:pPr>
      <w:r w:rsidRPr="005733E9">
        <w:rPr>
          <w:lang w:val="vi-VN"/>
        </w:rPr>
        <w:t>Kết quả nghiên cứu, đánh giá hệ thống đấu thầu Việt Nam bằng phương pháp MAPS sẽ là nguồn thông tin quan trọng trong quá trình sửa đổi Luật Đấu thầu, giúp nâng cao hiệu quả hơn nữa công tác đấu thầu, đảm bảo yêu cầu cao nhất về cạnh tranh, công bằng, minh bạch.</w:t>
      </w:r>
    </w:p>
    <w:p w14:paraId="4A6A798C" w14:textId="1615BDDE" w:rsidR="00DA4090" w:rsidRPr="00DA54FD" w:rsidRDefault="00DA4090" w:rsidP="00ED7966">
      <w:pPr>
        <w:pStyle w:val="ListParagraph"/>
        <w:numPr>
          <w:ilvl w:val="0"/>
          <w:numId w:val="59"/>
        </w:numPr>
        <w:spacing w:before="120" w:after="120" w:line="360" w:lineRule="auto"/>
        <w:ind w:left="0" w:right="-1" w:firstLine="0"/>
        <w:jc w:val="both"/>
        <w:rPr>
          <w:rFonts w:cs="Times New Roman"/>
          <w:color w:val="000000"/>
          <w:szCs w:val="26"/>
          <w:shd w:val="clear" w:color="auto" w:fill="FFFFFF"/>
          <w:lang w:val="vi-VN"/>
        </w:rPr>
      </w:pPr>
      <w:r w:rsidRPr="00DA54FD">
        <w:rPr>
          <w:rFonts w:cs="Times New Roman"/>
          <w:color w:val="000000"/>
          <w:szCs w:val="26"/>
          <w:shd w:val="clear" w:color="auto" w:fill="FFFFFF"/>
          <w:lang w:val="vi-VN"/>
        </w:rPr>
        <w:t>Ưu điểm của đấu thầu qua mạng so với đấu thầu truyền thống, vẫn đảm bảo được chất lượng, tiến độ, giảm chi phí, thời gian, công sức cho nhà thầu, nâng cao tính minh bạch, giảm thiểu tiêu cực, tăng hiệu quả sử dụng vốn Nhà nước.</w:t>
      </w:r>
    </w:p>
    <w:p w14:paraId="71C5DAB4" w14:textId="5FAF29F4" w:rsidR="00DA4090" w:rsidRPr="00434793" w:rsidRDefault="00DA4090" w:rsidP="00ED7966">
      <w:pPr>
        <w:pStyle w:val="NormalWeb"/>
        <w:numPr>
          <w:ilvl w:val="0"/>
          <w:numId w:val="59"/>
        </w:numPr>
        <w:shd w:val="clear" w:color="auto" w:fill="FFFFFF"/>
        <w:spacing w:before="120" w:beforeAutospacing="0" w:after="120" w:afterAutospacing="0" w:line="360" w:lineRule="auto"/>
        <w:ind w:left="0" w:right="-1" w:firstLine="0"/>
        <w:jc w:val="both"/>
        <w:rPr>
          <w:color w:val="000000"/>
          <w:sz w:val="26"/>
          <w:szCs w:val="26"/>
        </w:rPr>
      </w:pPr>
      <w:r w:rsidRPr="00434793">
        <w:rPr>
          <w:color w:val="000000"/>
          <w:sz w:val="26"/>
          <w:szCs w:val="26"/>
        </w:rPr>
        <w:t xml:space="preserve">Mặc dù vậy, nhìn lại lộ trình ĐTQM được tổ chức rộng rãi nhiều  năm qua cho thấy, vẫn còn nhiều khó khăn, nan giải, hệ thống hạ tầng công nghệ chưa hoàn thiện, nguồn nhân lực triển khai và nhận thức của doanh nghiệp về đấu thầu quan mạng còn hạn chế. Điều này cho thấy, nhiều nhà thầu có thể chưa biết để tham gia đấu thầu, hoặc biết nhưng chưa tự tin để tham gia ĐTQM. Qua mấy mở rộng triển khai ĐTQM trên qui mô toàn quốc, đại diện Bộ Kế hoạch Đầu tư cho biết, trong số 119 cơ quan thực hiện công tác đấu thầu, vẫn còn 41 cơ quan chưa thực hiện một gói thầu nào thông qua hình thức đấu thầu qua mạng. Một số cơ quan thực hiện ĐTQM ban đầu phản ánh còn nhiều khó khăn, nhưng thực tế khi bắt </w:t>
      </w:r>
      <w:proofErr w:type="gramStart"/>
      <w:r w:rsidRPr="00434793">
        <w:rPr>
          <w:color w:val="000000"/>
          <w:sz w:val="26"/>
          <w:szCs w:val="26"/>
        </w:rPr>
        <w:t>tay</w:t>
      </w:r>
      <w:proofErr w:type="gramEnd"/>
      <w:r w:rsidRPr="00434793">
        <w:rPr>
          <w:color w:val="000000"/>
          <w:sz w:val="26"/>
          <w:szCs w:val="26"/>
        </w:rPr>
        <w:t xml:space="preserve"> vào thực hiện thì lại làm rất tốt.</w:t>
      </w:r>
    </w:p>
    <w:p w14:paraId="4E642C57" w14:textId="77777777" w:rsidR="00DA4090" w:rsidRPr="00434793" w:rsidRDefault="00DA4090" w:rsidP="00ED7966">
      <w:pPr>
        <w:pStyle w:val="NormalWeb"/>
        <w:numPr>
          <w:ilvl w:val="0"/>
          <w:numId w:val="59"/>
        </w:numPr>
        <w:shd w:val="clear" w:color="auto" w:fill="FFFFFF"/>
        <w:spacing w:before="120" w:beforeAutospacing="0" w:after="120" w:afterAutospacing="0" w:line="360" w:lineRule="auto"/>
        <w:ind w:left="0" w:right="-1" w:firstLine="0"/>
        <w:jc w:val="both"/>
        <w:rPr>
          <w:color w:val="000000"/>
          <w:sz w:val="26"/>
          <w:szCs w:val="26"/>
        </w:rPr>
      </w:pPr>
      <w:r w:rsidRPr="00434793">
        <w:rPr>
          <w:color w:val="000000"/>
          <w:sz w:val="26"/>
          <w:szCs w:val="26"/>
        </w:rPr>
        <w:t xml:space="preserve">Sau các phân tích trên Khó khăn phổ biến ĐTQM hiện nay là nhận thức của các bên cũng như niềm tin của các nhà thầu vào hệ thống ĐTQM còn chưa cao, các cơ quan thực hiện đấu thầu và doanh nghiệp cần thay đổi nhận thức. Để tạo thuận lợi cho doanh nghiệp tiếp cận thông tin các gói thầu và tham gia ĐTQM. Cũng </w:t>
      </w:r>
      <w:proofErr w:type="gramStart"/>
      <w:r w:rsidRPr="00434793">
        <w:rPr>
          <w:color w:val="000000"/>
          <w:sz w:val="26"/>
          <w:szCs w:val="26"/>
        </w:rPr>
        <w:t>như  hệ</w:t>
      </w:r>
      <w:proofErr w:type="gramEnd"/>
      <w:r w:rsidRPr="00434793">
        <w:rPr>
          <w:color w:val="000000"/>
          <w:sz w:val="26"/>
          <w:szCs w:val="26"/>
        </w:rPr>
        <w:t xml:space="preserve"> thống mạng được nâng cấp để phục vụ cho các doanh nghiệp được tốt hơn.</w:t>
      </w:r>
    </w:p>
    <w:p w14:paraId="13642BCF" w14:textId="7405F6AB" w:rsidR="00177727" w:rsidRPr="001366CB" w:rsidRDefault="00DA4090" w:rsidP="00ED7966">
      <w:pPr>
        <w:pStyle w:val="ListParagraph"/>
        <w:widowControl w:val="0"/>
        <w:numPr>
          <w:ilvl w:val="0"/>
          <w:numId w:val="59"/>
        </w:numPr>
        <w:spacing w:before="120" w:after="120" w:line="360" w:lineRule="auto"/>
        <w:ind w:left="0" w:right="-1" w:firstLine="0"/>
        <w:jc w:val="both"/>
        <w:rPr>
          <w:b/>
          <w:szCs w:val="26"/>
        </w:rPr>
      </w:pPr>
      <w:r w:rsidRPr="00434793">
        <w:rPr>
          <w:color w:val="000000"/>
          <w:szCs w:val="26"/>
        </w:rPr>
        <w:t xml:space="preserve">Qua đề tài này nhóm em mong muốn trong tương lai gần các daonh nghiệp sẽ tham gia đấu thầu qua mạng ngày một nhiều </w:t>
      </w:r>
      <w:proofErr w:type="gramStart"/>
      <w:r w:rsidRPr="00434793">
        <w:rPr>
          <w:color w:val="000000"/>
          <w:szCs w:val="26"/>
        </w:rPr>
        <w:t>hơn ,</w:t>
      </w:r>
      <w:proofErr w:type="gramEnd"/>
      <w:r w:rsidRPr="00434793">
        <w:rPr>
          <w:color w:val="000000"/>
          <w:szCs w:val="26"/>
        </w:rPr>
        <w:t xml:space="preserve"> tự tin hơn . Hạ tầng cơ cỡ mạng tốt hơn. Luật pháp hổ trợ đấu thầu qua mạng ngày càng hoàn thiện </w:t>
      </w:r>
      <w:r w:rsidRPr="00434793">
        <w:rPr>
          <w:color w:val="000000"/>
          <w:szCs w:val="26"/>
        </w:rPr>
        <w:lastRenderedPageBreak/>
        <w:t xml:space="preserve">hơn giúp cho các nhà thầu </w:t>
      </w:r>
      <w:proofErr w:type="gramStart"/>
      <w:r w:rsidRPr="00434793">
        <w:rPr>
          <w:color w:val="000000"/>
          <w:szCs w:val="26"/>
        </w:rPr>
        <w:t>an</w:t>
      </w:r>
      <w:proofErr w:type="gramEnd"/>
      <w:r w:rsidRPr="00434793">
        <w:rPr>
          <w:color w:val="000000"/>
          <w:szCs w:val="26"/>
        </w:rPr>
        <w:t xml:space="preserve"> tâm hơn để tham gia các gói thầu và gặt hái nhiều dự an hơn.</w:t>
      </w:r>
    </w:p>
    <w:p w14:paraId="2F2246B7" w14:textId="77777777" w:rsidR="001366CB" w:rsidRPr="001366CB" w:rsidRDefault="001366CB" w:rsidP="001366CB">
      <w:pPr>
        <w:pStyle w:val="NormalWeb"/>
        <w:numPr>
          <w:ilvl w:val="0"/>
          <w:numId w:val="77"/>
        </w:numPr>
        <w:shd w:val="clear" w:color="auto" w:fill="FFFFFF"/>
        <w:spacing w:before="120" w:beforeAutospacing="0" w:after="120" w:afterAutospacing="0" w:line="360" w:lineRule="auto"/>
        <w:ind w:left="0" w:right="-1" w:firstLine="0"/>
        <w:jc w:val="both"/>
        <w:textAlignment w:val="baseline"/>
        <w:outlineLvl w:val="1"/>
        <w:rPr>
          <w:color w:val="333333"/>
          <w:sz w:val="32"/>
          <w:szCs w:val="32"/>
          <w:lang w:val="vi-VN"/>
        </w:rPr>
      </w:pPr>
      <w:bookmarkStart w:id="22" w:name="_Toc79397030"/>
      <w:r w:rsidRPr="001366CB">
        <w:rPr>
          <w:b/>
          <w:color w:val="333333"/>
          <w:sz w:val="32"/>
          <w:szCs w:val="32"/>
          <w:lang w:val="vi-VN"/>
        </w:rPr>
        <w:t>Giải pháp</w:t>
      </w:r>
      <w:r w:rsidRPr="001366CB">
        <w:rPr>
          <w:color w:val="333333"/>
          <w:sz w:val="32"/>
          <w:szCs w:val="32"/>
          <w:lang w:val="vi-VN"/>
        </w:rPr>
        <w:t>:</w:t>
      </w:r>
      <w:bookmarkEnd w:id="22"/>
      <w:r w:rsidRPr="001366CB">
        <w:rPr>
          <w:color w:val="333333"/>
          <w:sz w:val="32"/>
          <w:szCs w:val="32"/>
          <w:lang w:val="vi-VN"/>
        </w:rPr>
        <w:t xml:space="preserve"> </w:t>
      </w:r>
    </w:p>
    <w:p w14:paraId="50FFB01F" w14:textId="77777777" w:rsidR="001366CB" w:rsidRPr="00134D4D" w:rsidRDefault="001366CB" w:rsidP="001366CB">
      <w:pPr>
        <w:pStyle w:val="ListParagraph"/>
        <w:numPr>
          <w:ilvl w:val="2"/>
          <w:numId w:val="9"/>
        </w:numPr>
        <w:spacing w:before="120" w:after="120" w:line="360" w:lineRule="auto"/>
        <w:ind w:left="0" w:right="-1" w:firstLine="0"/>
        <w:jc w:val="both"/>
        <w:rPr>
          <w:rFonts w:cs="Times New Roman"/>
          <w:color w:val="000000"/>
          <w:spacing w:val="-3"/>
          <w:shd w:val="clear" w:color="auto" w:fill="FFFFFF"/>
          <w:lang w:val="vi-VN"/>
        </w:rPr>
      </w:pPr>
      <w:r w:rsidRPr="00DA54FD">
        <w:rPr>
          <w:rFonts w:cs="Times New Roman"/>
          <w:color w:val="000000"/>
          <w:spacing w:val="-3"/>
          <w:shd w:val="clear" w:color="auto" w:fill="FFFFFF"/>
          <w:lang w:val="vi-VN"/>
        </w:rPr>
        <w:t>Thời gian tới, các văn bản chính sách cần hoàn thiện hơn trong việc áp dụng, triển khai đấu thầu qua mạng theo phương thức một giai đoạn hai túi hồ sơ. Khi đó, số lượng gói thầu được thực hiện đấu thầu qua mạng dự kiến sẽ tăng lên. Bên cạnh đó, cần cụ thể quy trình đánh giá hồ sơ dự thầu, quá trình xét thầu giúp giảm thiểu thời gian cho bên mời thầu trong quá trình lựa chọn nhà thầu. Với những quy định hiện hành, bên mời thầu phải đánh giá chi tiết, có công văn hỏi, đề nghị từng nhà thầu làm rõ hồ sơ dự thầu. Song, trong trường hợp số lượng nhà thầu tham gia gói thầu đông thì việc này rất mất thời gian. Do đó, cơ quan nhà nước có thẩm quyền cần nghiên cứu, sớm ban hành văn bản pháp lý về quy trình đánh giá ngược để các bên mời thầu áp dụng lựa chọn nhà thầu được nhanh, hiệu quả, minh bạch.</w:t>
      </w:r>
    </w:p>
    <w:p w14:paraId="7988CD25" w14:textId="77777777" w:rsidR="0034576B" w:rsidRPr="0034576B" w:rsidRDefault="0034576B" w:rsidP="0034576B">
      <w:pPr>
        <w:pStyle w:val="ListParagraph"/>
        <w:numPr>
          <w:ilvl w:val="0"/>
          <w:numId w:val="9"/>
        </w:numPr>
        <w:tabs>
          <w:tab w:val="left" w:pos="567"/>
        </w:tabs>
        <w:ind w:left="0" w:firstLine="0"/>
        <w:rPr>
          <w:rFonts w:cs="Times New Roman"/>
          <w:color w:val="000000"/>
          <w:szCs w:val="26"/>
        </w:rPr>
      </w:pPr>
      <w:r w:rsidRPr="0034576B">
        <w:rPr>
          <w:rFonts w:cs="Times New Roman"/>
          <w:color w:val="000000"/>
          <w:szCs w:val="26"/>
        </w:rPr>
        <w:t xml:space="preserve">“Đấu thầu qua mạng được quy định cụ thể tại Thông tư số 04/2017/TT-BKHĐT, Thông tư số 05/2018/TT-BKHĐT và Thông tư số 11/2019/TT-BKHĐT của Bộ Kế hoạch và Đầu </w:t>
      </w:r>
      <w:proofErr w:type="gramStart"/>
      <w:r w:rsidRPr="0034576B">
        <w:rPr>
          <w:rFonts w:cs="Times New Roman"/>
          <w:color w:val="000000"/>
          <w:szCs w:val="26"/>
        </w:rPr>
        <w:t>tư</w:t>
      </w:r>
      <w:proofErr w:type="gramEnd"/>
      <w:r w:rsidRPr="0034576B">
        <w:rPr>
          <w:rFonts w:cs="Times New Roman"/>
          <w:color w:val="000000"/>
          <w:szCs w:val="26"/>
        </w:rPr>
        <w:t>. Trong đó, Thông tư số 05/2020-BKHĐT ngày 30-6-2020 sửa đổi, bổ sung một số điều của Thông tư số 04/2017/TT-BKHĐT ngày 15-11-2017 của Bộ Kế hoạch và Đầu tư quy định chi tiết việc cung cấp, đăng tải thông tin về đấu thầu, lộ trình áp dụng lựa chọn nhà thầu qua mạng và quản lý, sử dụng giá trị đảm bảo dự thầu, đảm bảo thực hiện hợp đồng không được hoàn trả đã tạo một sân chơi công bằng, minh bạch cho các nhà thầu khi đấu thầu trên Hệ thống mạng đấu thầu quốc gia, giúp hoạt động đấu thầu qua mạng sẽ được gia tăng cả về chất và lượng trong thời gian tới”.</w:t>
      </w:r>
    </w:p>
    <w:p w14:paraId="7C1486B3" w14:textId="0A0EB437" w:rsidR="001366CB" w:rsidRPr="0034576B" w:rsidRDefault="0034576B" w:rsidP="0034576B">
      <w:pPr>
        <w:pStyle w:val="ListParagraph"/>
        <w:widowControl w:val="0"/>
        <w:tabs>
          <w:tab w:val="left" w:pos="567"/>
        </w:tabs>
        <w:spacing w:before="120" w:after="120" w:line="360" w:lineRule="auto"/>
        <w:ind w:left="0" w:right="-1"/>
        <w:jc w:val="both"/>
        <w:rPr>
          <w:b/>
          <w:szCs w:val="26"/>
        </w:rPr>
      </w:pPr>
      <w:r>
        <w:rPr>
          <w:rFonts w:cs="Times New Roman"/>
          <w:color w:val="000000"/>
          <w:szCs w:val="26"/>
          <w:bdr w:val="none" w:sz="0" w:space="0" w:color="auto" w:frame="1"/>
        </w:rPr>
        <w:tab/>
      </w:r>
      <w:r w:rsidRPr="007B601B">
        <w:rPr>
          <w:rFonts w:cs="Times New Roman"/>
          <w:color w:val="000000"/>
          <w:szCs w:val="26"/>
          <w:bdr w:val="none" w:sz="0" w:space="0" w:color="auto" w:frame="1"/>
        </w:rPr>
        <w:t>Sở Kế hoạch và Đầu tư tiếp tục phối hợp với Trung tâm Đấu thầu qua mạng quốc gia tổ chức tập huấn, hướng dẫn cho các cá nhân, đơn vị, nhất là UBND cấp xã nắm bắt được các quy định pháp lý và kỹ năng để họ có thể kịp thích ứng, bắt nhịp được với xu thế hiện đại hóa trong lĩnh vực đấu thầu.</w:t>
      </w:r>
    </w:p>
    <w:p w14:paraId="500D73DA" w14:textId="3A808161" w:rsidR="001366CB" w:rsidRPr="0034576B" w:rsidRDefault="001366CB" w:rsidP="001366CB">
      <w:pPr>
        <w:pStyle w:val="ListParagraph"/>
        <w:widowControl w:val="0"/>
        <w:numPr>
          <w:ilvl w:val="0"/>
          <w:numId w:val="59"/>
        </w:numPr>
        <w:spacing w:before="120" w:after="120" w:line="360" w:lineRule="auto"/>
        <w:ind w:left="0" w:right="-1" w:firstLine="0"/>
        <w:jc w:val="both"/>
        <w:rPr>
          <w:b/>
          <w:szCs w:val="26"/>
        </w:rPr>
      </w:pPr>
      <w:r w:rsidRPr="00DA54FD">
        <w:rPr>
          <w:color w:val="000000"/>
          <w:spacing w:val="-3"/>
          <w:szCs w:val="26"/>
          <w:shd w:val="clear" w:color="auto" w:fill="FFFFFF"/>
          <w:lang w:val="vi-VN"/>
        </w:rPr>
        <w:t>Đặc</w:t>
      </w:r>
      <w:r w:rsidRPr="00D92AD5">
        <w:rPr>
          <w:color w:val="000000"/>
          <w:spacing w:val="-3"/>
          <w:szCs w:val="26"/>
          <w:shd w:val="clear" w:color="auto" w:fill="FFFFFF"/>
          <w:lang w:val="vi-VN"/>
        </w:rPr>
        <w:t xml:space="preserve"> biệt: </w:t>
      </w:r>
      <w:r w:rsidRPr="00DA54FD">
        <w:rPr>
          <w:color w:val="000000"/>
          <w:spacing w:val="-3"/>
          <w:szCs w:val="26"/>
          <w:shd w:val="clear" w:color="auto" w:fill="FFFFFF"/>
          <w:lang w:val="vi-VN"/>
        </w:rPr>
        <w:t xml:space="preserve">khi đấu thầu qua mạng, việc thay đổi hồ sơ mời thầu khá bất tiện, có thể trục trặc gây ra sự thiếu công bằng. Chính kẽ hở trong công nghệ sẽ có trường hợp nhà thầu bị loại ra khỏi danh sách, hoặc gần đến thời điểm đấu thầu mới cho thêm vào. Do đó, phải phân quyền kiểm soát thật chặt, đến lúc mở hồ sơ mới biết được số lượng nhà thầu tham gia, không loại được nhà thầu trước khi mở. Một vấn đề lớn khác là giá trị pháp lý của các tài liệu điện tử cũng như chữ ký số trong </w:t>
      </w:r>
      <w:r w:rsidRPr="00DA54FD">
        <w:rPr>
          <w:color w:val="000000"/>
          <w:spacing w:val="-3"/>
          <w:szCs w:val="26"/>
          <w:shd w:val="clear" w:color="auto" w:fill="FFFFFF"/>
          <w:lang w:val="vi-VN"/>
        </w:rPr>
        <w:lastRenderedPageBreak/>
        <w:t>đấu thầu qua mạng chưa được công nhận đầy đủ, chưa được quy định cụ thể ở văn bản quy phạm pháp luật và còn thiếu sự phối hợp giữa các bên liên quan trong thanh toán, kiểm tra, thanh tra, kiểm toán. Vì thế, cần tiếp tục xây dựng và hoàn thiện hành lang pháp lý liên quan đến vấn đề trên.</w:t>
      </w:r>
    </w:p>
    <w:p w14:paraId="0C968057" w14:textId="62B950D5" w:rsidR="0034576B" w:rsidRPr="00434793" w:rsidRDefault="0034576B" w:rsidP="001366CB">
      <w:pPr>
        <w:pStyle w:val="ListParagraph"/>
        <w:widowControl w:val="0"/>
        <w:numPr>
          <w:ilvl w:val="0"/>
          <w:numId w:val="59"/>
        </w:numPr>
        <w:spacing w:before="120" w:after="120" w:line="360" w:lineRule="auto"/>
        <w:ind w:left="0" w:right="-1" w:firstLine="0"/>
        <w:jc w:val="both"/>
        <w:rPr>
          <w:b/>
          <w:szCs w:val="26"/>
        </w:rPr>
      </w:pPr>
      <w:r>
        <w:rPr>
          <w:color w:val="000000"/>
          <w:spacing w:val="-3"/>
          <w:szCs w:val="26"/>
          <w:shd w:val="clear" w:color="auto" w:fill="FFFFFF"/>
        </w:rPr>
        <w:t xml:space="preserve">Những giải pháp trên được nhóm em đưa ra dựa trên các thông tin mạng đã được nhóm em sàn </w:t>
      </w:r>
      <w:proofErr w:type="gramStart"/>
      <w:r>
        <w:rPr>
          <w:color w:val="000000"/>
          <w:spacing w:val="-3"/>
          <w:szCs w:val="26"/>
          <w:shd w:val="clear" w:color="auto" w:fill="FFFFFF"/>
        </w:rPr>
        <w:t>lọc ,</w:t>
      </w:r>
      <w:proofErr w:type="gramEnd"/>
      <w:r>
        <w:rPr>
          <w:color w:val="000000"/>
          <w:spacing w:val="-3"/>
          <w:szCs w:val="26"/>
          <w:shd w:val="clear" w:color="auto" w:fill="FFFFFF"/>
        </w:rPr>
        <w:t xml:space="preserve"> cũng như trong quá trình học tập trao dồi kiến thức và đặc biệt có hổ trợ cũa Thầy Tuấn đã tư vấn và chỉ dẫn them thông tin để tạo điều kiện cho chúng em hoàn thiện bài tiểu luận.</w:t>
      </w:r>
      <w:r w:rsidR="00DB5A60">
        <w:rPr>
          <w:color w:val="000000"/>
          <w:spacing w:val="-3"/>
          <w:szCs w:val="26"/>
          <w:shd w:val="clear" w:color="auto" w:fill="FFFFFF"/>
        </w:rPr>
        <w:t>Nhóm em trân trọng cảm ơn Thầy.</w:t>
      </w:r>
      <w:bookmarkStart w:id="23" w:name="_GoBack"/>
      <w:bookmarkEnd w:id="23"/>
    </w:p>
    <w:sectPr w:rsidR="0034576B" w:rsidRPr="00434793" w:rsidSect="000B6F63">
      <w:pgSz w:w="11907" w:h="16839" w:code="9"/>
      <w:pgMar w:top="1418" w:right="1418" w:bottom="1418" w:left="1985" w:header="851" w:footer="851"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D897E" w14:textId="77777777" w:rsidR="00B245BA" w:rsidRDefault="00B245BA" w:rsidP="0044282A">
      <w:pPr>
        <w:spacing w:after="0" w:line="240" w:lineRule="auto"/>
      </w:pPr>
      <w:r>
        <w:separator/>
      </w:r>
    </w:p>
  </w:endnote>
  <w:endnote w:type="continuationSeparator" w:id="0">
    <w:p w14:paraId="03EB6DEC" w14:textId="77777777" w:rsidR="00B245BA" w:rsidRDefault="00B245BA"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default"/>
    <w:sig w:usb0="00000001" w:usb1="5000205B" w:usb2="0000002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9488774"/>
      <w:docPartObj>
        <w:docPartGallery w:val="Page Numbers (Bottom of Page)"/>
        <w:docPartUnique/>
      </w:docPartObj>
    </w:sdtPr>
    <w:sdtEndPr>
      <w:rPr>
        <w:noProof/>
      </w:rPr>
    </w:sdtEndPr>
    <w:sdtContent>
      <w:p w14:paraId="7291C336" w14:textId="1D72D076" w:rsidR="001366CB" w:rsidRDefault="001366CB">
        <w:pPr>
          <w:pStyle w:val="Footer"/>
          <w:jc w:val="right"/>
        </w:pPr>
        <w:r>
          <w:fldChar w:fldCharType="begin"/>
        </w:r>
        <w:r>
          <w:instrText xml:space="preserve"> PAGE   \* MERGEFORMAT </w:instrText>
        </w:r>
        <w:r>
          <w:fldChar w:fldCharType="separate"/>
        </w:r>
        <w:r w:rsidR="00DB5A60">
          <w:rPr>
            <w:noProof/>
          </w:rPr>
          <w:t>30</w:t>
        </w:r>
        <w:r>
          <w:rPr>
            <w:noProof/>
          </w:rPr>
          <w:fldChar w:fldCharType="end"/>
        </w:r>
      </w:p>
    </w:sdtContent>
  </w:sdt>
  <w:p w14:paraId="6A084BCE" w14:textId="77777777" w:rsidR="001366CB" w:rsidRDefault="001366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EEA181" w14:textId="77777777" w:rsidR="00B245BA" w:rsidRDefault="00B245BA" w:rsidP="0044282A">
      <w:pPr>
        <w:spacing w:after="0" w:line="240" w:lineRule="auto"/>
      </w:pPr>
      <w:r>
        <w:separator/>
      </w:r>
    </w:p>
  </w:footnote>
  <w:footnote w:type="continuationSeparator" w:id="0">
    <w:p w14:paraId="028A70BC" w14:textId="77777777" w:rsidR="00B245BA" w:rsidRDefault="00B245BA"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7627"/>
    <w:multiLevelType w:val="hybridMultilevel"/>
    <w:tmpl w:val="237459E4"/>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1">
    <w:nsid w:val="00CD7962"/>
    <w:multiLevelType w:val="hybridMultilevel"/>
    <w:tmpl w:val="3892B5FE"/>
    <w:lvl w:ilvl="0" w:tplc="2B7224E4">
      <w:start w:val="1"/>
      <w:numFmt w:val="decimal"/>
      <w:lvlText w:val="%1."/>
      <w:lvlJc w:val="left"/>
      <w:pPr>
        <w:ind w:left="3064" w:hanging="360"/>
      </w:pPr>
      <w:rPr>
        <w:rFonts w:hint="default"/>
      </w:rPr>
    </w:lvl>
    <w:lvl w:ilvl="1" w:tplc="04090019" w:tentative="1">
      <w:start w:val="1"/>
      <w:numFmt w:val="lowerLetter"/>
      <w:lvlText w:val="%2."/>
      <w:lvlJc w:val="left"/>
      <w:pPr>
        <w:ind w:left="3784" w:hanging="360"/>
      </w:pPr>
    </w:lvl>
    <w:lvl w:ilvl="2" w:tplc="0409001B" w:tentative="1">
      <w:start w:val="1"/>
      <w:numFmt w:val="lowerRoman"/>
      <w:lvlText w:val="%3."/>
      <w:lvlJc w:val="right"/>
      <w:pPr>
        <w:ind w:left="4504" w:hanging="180"/>
      </w:pPr>
    </w:lvl>
    <w:lvl w:ilvl="3" w:tplc="0409000F" w:tentative="1">
      <w:start w:val="1"/>
      <w:numFmt w:val="decimal"/>
      <w:lvlText w:val="%4."/>
      <w:lvlJc w:val="left"/>
      <w:pPr>
        <w:ind w:left="5224" w:hanging="360"/>
      </w:pPr>
    </w:lvl>
    <w:lvl w:ilvl="4" w:tplc="04090019" w:tentative="1">
      <w:start w:val="1"/>
      <w:numFmt w:val="lowerLetter"/>
      <w:lvlText w:val="%5."/>
      <w:lvlJc w:val="left"/>
      <w:pPr>
        <w:ind w:left="5944" w:hanging="360"/>
      </w:pPr>
    </w:lvl>
    <w:lvl w:ilvl="5" w:tplc="0409001B" w:tentative="1">
      <w:start w:val="1"/>
      <w:numFmt w:val="lowerRoman"/>
      <w:lvlText w:val="%6."/>
      <w:lvlJc w:val="right"/>
      <w:pPr>
        <w:ind w:left="6664" w:hanging="180"/>
      </w:pPr>
    </w:lvl>
    <w:lvl w:ilvl="6" w:tplc="0409000F" w:tentative="1">
      <w:start w:val="1"/>
      <w:numFmt w:val="decimal"/>
      <w:lvlText w:val="%7."/>
      <w:lvlJc w:val="left"/>
      <w:pPr>
        <w:ind w:left="7384" w:hanging="360"/>
      </w:pPr>
    </w:lvl>
    <w:lvl w:ilvl="7" w:tplc="04090019" w:tentative="1">
      <w:start w:val="1"/>
      <w:numFmt w:val="lowerLetter"/>
      <w:lvlText w:val="%8."/>
      <w:lvlJc w:val="left"/>
      <w:pPr>
        <w:ind w:left="8104" w:hanging="360"/>
      </w:pPr>
    </w:lvl>
    <w:lvl w:ilvl="8" w:tplc="0409001B" w:tentative="1">
      <w:start w:val="1"/>
      <w:numFmt w:val="lowerRoman"/>
      <w:lvlText w:val="%9."/>
      <w:lvlJc w:val="right"/>
      <w:pPr>
        <w:ind w:left="8824" w:hanging="180"/>
      </w:pPr>
    </w:lvl>
  </w:abstractNum>
  <w:abstractNum w:abstractNumId="2">
    <w:nsid w:val="014860B7"/>
    <w:multiLevelType w:val="hybridMultilevel"/>
    <w:tmpl w:val="9DBCDFB8"/>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3">
    <w:nsid w:val="01C177E4"/>
    <w:multiLevelType w:val="hybridMultilevel"/>
    <w:tmpl w:val="E02A3620"/>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4">
    <w:nsid w:val="03D40DBE"/>
    <w:multiLevelType w:val="hybridMultilevel"/>
    <w:tmpl w:val="5134AB82"/>
    <w:lvl w:ilvl="0" w:tplc="A504FBAC">
      <w:start w:val="2"/>
      <w:numFmt w:val="bullet"/>
      <w:lvlText w:val=""/>
      <w:lvlJc w:val="left"/>
      <w:pPr>
        <w:ind w:left="2421" w:hanging="360"/>
      </w:pPr>
      <w:rPr>
        <w:rFonts w:ascii="Symbol" w:eastAsiaTheme="majorEastAsia" w:hAnsi="Symbol" w:cs="Times New Roman" w:hint="default"/>
        <w:color w:val="262525"/>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nsid w:val="04A0260B"/>
    <w:multiLevelType w:val="hybridMultilevel"/>
    <w:tmpl w:val="52C6EB1E"/>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6">
    <w:nsid w:val="08AC5E25"/>
    <w:multiLevelType w:val="hybridMultilevel"/>
    <w:tmpl w:val="DC2633D8"/>
    <w:lvl w:ilvl="0" w:tplc="97F4019E">
      <w:start w:val="2"/>
      <w:numFmt w:val="bullet"/>
      <w:lvlText w:val="–"/>
      <w:lvlJc w:val="left"/>
      <w:pPr>
        <w:ind w:left="2704" w:hanging="360"/>
      </w:pPr>
      <w:rPr>
        <w:rFonts w:ascii="Times New Roman" w:eastAsiaTheme="majorEastAsia" w:hAnsi="Times New Roman" w:cs="Times New Roman" w:hint="default"/>
        <w:color w:val="262525"/>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7">
    <w:nsid w:val="0D3136C9"/>
    <w:multiLevelType w:val="hybridMultilevel"/>
    <w:tmpl w:val="2D42B844"/>
    <w:lvl w:ilvl="0" w:tplc="FFFC29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2714B1"/>
    <w:multiLevelType w:val="hybridMultilevel"/>
    <w:tmpl w:val="FFE6E3C8"/>
    <w:lvl w:ilvl="0" w:tplc="997E0916">
      <w:start w:val="2"/>
      <w:numFmt w:val="bullet"/>
      <w:lvlText w:val=""/>
      <w:lvlJc w:val="left"/>
      <w:pPr>
        <w:ind w:left="2705" w:hanging="360"/>
      </w:pPr>
      <w:rPr>
        <w:rFonts w:ascii="Symbol" w:eastAsiaTheme="majorEastAsia" w:hAnsi="Symbol" w:cs="Times New Roman" w:hint="default"/>
        <w:color w:val="262525"/>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9">
    <w:nsid w:val="0FF7217C"/>
    <w:multiLevelType w:val="hybridMultilevel"/>
    <w:tmpl w:val="BF769150"/>
    <w:lvl w:ilvl="0" w:tplc="BA4EDF1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1B25A3"/>
    <w:multiLevelType w:val="multilevel"/>
    <w:tmpl w:val="6B90DC70"/>
    <w:lvl w:ilvl="0">
      <w:start w:val="1"/>
      <w:numFmt w:val="decimal"/>
      <w:lvlText w:val="%1."/>
      <w:lvlJc w:val="left"/>
      <w:pPr>
        <w:ind w:left="3268" w:hanging="432"/>
      </w:pPr>
    </w:lvl>
    <w:lvl w:ilvl="1">
      <w:start w:val="1"/>
      <w:numFmt w:val="decimal"/>
      <w:lvlText w:val="4.%2"/>
      <w:lvlJc w:val="left"/>
      <w:pPr>
        <w:ind w:left="2420" w:hanging="576"/>
      </w:pPr>
      <w:rPr>
        <w:rFonts w:hint="default"/>
      </w:rPr>
    </w:lvl>
    <w:lvl w:ilvl="2">
      <w:start w:val="1"/>
      <w:numFmt w:val="decimal"/>
      <w:lvlText w:val="%1.%2.%3"/>
      <w:lvlJc w:val="left"/>
      <w:pPr>
        <w:ind w:left="3556" w:hanging="720"/>
      </w:pPr>
    </w:lvl>
    <w:lvl w:ilvl="3">
      <w:start w:val="1"/>
      <w:numFmt w:val="decimal"/>
      <w:lvlText w:val="%1.%2.%3.%4"/>
      <w:lvlJc w:val="left"/>
      <w:pPr>
        <w:ind w:left="3700" w:hanging="864"/>
      </w:pPr>
    </w:lvl>
    <w:lvl w:ilvl="4">
      <w:start w:val="1"/>
      <w:numFmt w:val="decimal"/>
      <w:lvlText w:val="%1.%2.%3.%4.%5"/>
      <w:lvlJc w:val="left"/>
      <w:pPr>
        <w:ind w:left="3844" w:hanging="1008"/>
      </w:pPr>
    </w:lvl>
    <w:lvl w:ilvl="5">
      <w:start w:val="1"/>
      <w:numFmt w:val="decimal"/>
      <w:lvlText w:val="%1.%2.%3.%4.%5.%6"/>
      <w:lvlJc w:val="left"/>
      <w:pPr>
        <w:ind w:left="3988" w:hanging="1152"/>
      </w:pPr>
    </w:lvl>
    <w:lvl w:ilvl="6">
      <w:start w:val="1"/>
      <w:numFmt w:val="decimal"/>
      <w:lvlText w:val="%1.%2.%3.%4.%5.%6.%7"/>
      <w:lvlJc w:val="left"/>
      <w:pPr>
        <w:ind w:left="4132" w:hanging="1296"/>
      </w:pPr>
    </w:lvl>
    <w:lvl w:ilvl="7">
      <w:start w:val="1"/>
      <w:numFmt w:val="decimal"/>
      <w:lvlText w:val="%1.%2.%3.%4.%5.%6.%7.%8"/>
      <w:lvlJc w:val="left"/>
      <w:pPr>
        <w:ind w:left="4276" w:hanging="1440"/>
      </w:pPr>
    </w:lvl>
    <w:lvl w:ilvl="8">
      <w:start w:val="1"/>
      <w:numFmt w:val="decimal"/>
      <w:lvlText w:val="%1.%2.%3.%4.%5.%6.%7.%8.%9"/>
      <w:lvlJc w:val="left"/>
      <w:pPr>
        <w:ind w:left="4420" w:hanging="1584"/>
      </w:pPr>
    </w:lvl>
  </w:abstractNum>
  <w:abstractNum w:abstractNumId="11">
    <w:nsid w:val="1AEC162F"/>
    <w:multiLevelType w:val="hybridMultilevel"/>
    <w:tmpl w:val="9F8AF8FE"/>
    <w:lvl w:ilvl="0" w:tplc="997E0916">
      <w:start w:val="2"/>
      <w:numFmt w:val="bullet"/>
      <w:lvlText w:val=""/>
      <w:lvlJc w:val="left"/>
      <w:pPr>
        <w:ind w:left="2345" w:hanging="360"/>
      </w:pPr>
      <w:rPr>
        <w:rFonts w:ascii="Symbol" w:eastAsiaTheme="majorEastAsia" w:hAnsi="Symbol" w:cs="Times New Roman" w:hint="default"/>
        <w:color w:val="262525"/>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2">
    <w:nsid w:val="1BE971F4"/>
    <w:multiLevelType w:val="hybridMultilevel"/>
    <w:tmpl w:val="C93A46D6"/>
    <w:lvl w:ilvl="0" w:tplc="A504FBAC">
      <w:start w:val="2"/>
      <w:numFmt w:val="bullet"/>
      <w:lvlText w:val=""/>
      <w:lvlJc w:val="left"/>
      <w:pPr>
        <w:ind w:left="2704" w:hanging="360"/>
      </w:pPr>
      <w:rPr>
        <w:rFonts w:ascii="Symbol" w:eastAsiaTheme="majorEastAsia" w:hAnsi="Symbol" w:cs="Times New Roman" w:hint="default"/>
        <w:color w:val="262525"/>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13">
    <w:nsid w:val="1C576662"/>
    <w:multiLevelType w:val="hybridMultilevel"/>
    <w:tmpl w:val="2154EE94"/>
    <w:lvl w:ilvl="0" w:tplc="2B7224E4">
      <w:start w:val="1"/>
      <w:numFmt w:val="decimal"/>
      <w:lvlText w:val="%1."/>
      <w:lvlJc w:val="left"/>
      <w:pPr>
        <w:ind w:left="3064" w:hanging="360"/>
      </w:pPr>
      <w:rPr>
        <w:rFonts w:hint="default"/>
      </w:rPr>
    </w:lvl>
    <w:lvl w:ilvl="1" w:tplc="04090019" w:tentative="1">
      <w:start w:val="1"/>
      <w:numFmt w:val="lowerLetter"/>
      <w:lvlText w:val="%2."/>
      <w:lvlJc w:val="left"/>
      <w:pPr>
        <w:ind w:left="3784" w:hanging="360"/>
      </w:pPr>
    </w:lvl>
    <w:lvl w:ilvl="2" w:tplc="0409001B" w:tentative="1">
      <w:start w:val="1"/>
      <w:numFmt w:val="lowerRoman"/>
      <w:lvlText w:val="%3."/>
      <w:lvlJc w:val="right"/>
      <w:pPr>
        <w:ind w:left="4504" w:hanging="180"/>
      </w:pPr>
    </w:lvl>
    <w:lvl w:ilvl="3" w:tplc="0409000F" w:tentative="1">
      <w:start w:val="1"/>
      <w:numFmt w:val="decimal"/>
      <w:lvlText w:val="%4."/>
      <w:lvlJc w:val="left"/>
      <w:pPr>
        <w:ind w:left="5224" w:hanging="360"/>
      </w:pPr>
    </w:lvl>
    <w:lvl w:ilvl="4" w:tplc="04090019" w:tentative="1">
      <w:start w:val="1"/>
      <w:numFmt w:val="lowerLetter"/>
      <w:lvlText w:val="%5."/>
      <w:lvlJc w:val="left"/>
      <w:pPr>
        <w:ind w:left="5944" w:hanging="360"/>
      </w:pPr>
    </w:lvl>
    <w:lvl w:ilvl="5" w:tplc="0409001B" w:tentative="1">
      <w:start w:val="1"/>
      <w:numFmt w:val="lowerRoman"/>
      <w:lvlText w:val="%6."/>
      <w:lvlJc w:val="right"/>
      <w:pPr>
        <w:ind w:left="6664" w:hanging="180"/>
      </w:pPr>
    </w:lvl>
    <w:lvl w:ilvl="6" w:tplc="0409000F" w:tentative="1">
      <w:start w:val="1"/>
      <w:numFmt w:val="decimal"/>
      <w:lvlText w:val="%7."/>
      <w:lvlJc w:val="left"/>
      <w:pPr>
        <w:ind w:left="7384" w:hanging="360"/>
      </w:pPr>
    </w:lvl>
    <w:lvl w:ilvl="7" w:tplc="04090019" w:tentative="1">
      <w:start w:val="1"/>
      <w:numFmt w:val="lowerLetter"/>
      <w:lvlText w:val="%8."/>
      <w:lvlJc w:val="left"/>
      <w:pPr>
        <w:ind w:left="8104" w:hanging="360"/>
      </w:pPr>
    </w:lvl>
    <w:lvl w:ilvl="8" w:tplc="0409001B" w:tentative="1">
      <w:start w:val="1"/>
      <w:numFmt w:val="lowerRoman"/>
      <w:lvlText w:val="%9."/>
      <w:lvlJc w:val="right"/>
      <w:pPr>
        <w:ind w:left="8824" w:hanging="180"/>
      </w:pPr>
    </w:lvl>
  </w:abstractNum>
  <w:abstractNum w:abstractNumId="14">
    <w:nsid w:val="1C7A3AD8"/>
    <w:multiLevelType w:val="hybridMultilevel"/>
    <w:tmpl w:val="BB10CE7E"/>
    <w:lvl w:ilvl="0" w:tplc="FFFC2938">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C842755"/>
    <w:multiLevelType w:val="hybridMultilevel"/>
    <w:tmpl w:val="AD4A5A24"/>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16">
    <w:nsid w:val="1C855046"/>
    <w:multiLevelType w:val="hybridMultilevel"/>
    <w:tmpl w:val="CB1CAF6E"/>
    <w:lvl w:ilvl="0" w:tplc="C1765B92">
      <w:start w:val="1"/>
      <w:numFmt w:val="decimal"/>
      <w:lvlText w:val="%1."/>
      <w:lvlJc w:val="left"/>
      <w:pPr>
        <w:ind w:left="720" w:hanging="360"/>
      </w:pPr>
      <w:rPr>
        <w:rFonts w:hint="default"/>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FD72FE5"/>
    <w:multiLevelType w:val="hybridMultilevel"/>
    <w:tmpl w:val="AB1E0C72"/>
    <w:lvl w:ilvl="0" w:tplc="22069326">
      <w:start w:val="2"/>
      <w:numFmt w:val="bullet"/>
      <w:lvlText w:val="–"/>
      <w:lvlJc w:val="left"/>
      <w:pPr>
        <w:ind w:left="2344" w:hanging="360"/>
      </w:pPr>
      <w:rPr>
        <w:rFonts w:ascii="Times New Roman" w:eastAsiaTheme="majorEastAsia" w:hAnsi="Times New Roman" w:cs="Times New Roman" w:hint="default"/>
        <w:color w:val="262525"/>
      </w:rPr>
    </w:lvl>
    <w:lvl w:ilvl="1" w:tplc="04090003" w:tentative="1">
      <w:start w:val="1"/>
      <w:numFmt w:val="bullet"/>
      <w:lvlText w:val="o"/>
      <w:lvlJc w:val="left"/>
      <w:pPr>
        <w:ind w:left="3064" w:hanging="360"/>
      </w:pPr>
      <w:rPr>
        <w:rFonts w:ascii="Courier New" w:hAnsi="Courier New" w:cs="Courier New" w:hint="default"/>
      </w:rPr>
    </w:lvl>
    <w:lvl w:ilvl="2" w:tplc="04090005" w:tentative="1">
      <w:start w:val="1"/>
      <w:numFmt w:val="bullet"/>
      <w:lvlText w:val=""/>
      <w:lvlJc w:val="left"/>
      <w:pPr>
        <w:ind w:left="3784" w:hanging="360"/>
      </w:pPr>
      <w:rPr>
        <w:rFonts w:ascii="Wingdings" w:hAnsi="Wingdings" w:hint="default"/>
      </w:rPr>
    </w:lvl>
    <w:lvl w:ilvl="3" w:tplc="04090001" w:tentative="1">
      <w:start w:val="1"/>
      <w:numFmt w:val="bullet"/>
      <w:lvlText w:val=""/>
      <w:lvlJc w:val="left"/>
      <w:pPr>
        <w:ind w:left="4504" w:hanging="360"/>
      </w:pPr>
      <w:rPr>
        <w:rFonts w:ascii="Symbol" w:hAnsi="Symbol" w:hint="default"/>
      </w:rPr>
    </w:lvl>
    <w:lvl w:ilvl="4" w:tplc="04090003" w:tentative="1">
      <w:start w:val="1"/>
      <w:numFmt w:val="bullet"/>
      <w:lvlText w:val="o"/>
      <w:lvlJc w:val="left"/>
      <w:pPr>
        <w:ind w:left="5224" w:hanging="360"/>
      </w:pPr>
      <w:rPr>
        <w:rFonts w:ascii="Courier New" w:hAnsi="Courier New" w:cs="Courier New" w:hint="default"/>
      </w:rPr>
    </w:lvl>
    <w:lvl w:ilvl="5" w:tplc="04090005" w:tentative="1">
      <w:start w:val="1"/>
      <w:numFmt w:val="bullet"/>
      <w:lvlText w:val=""/>
      <w:lvlJc w:val="left"/>
      <w:pPr>
        <w:ind w:left="5944" w:hanging="360"/>
      </w:pPr>
      <w:rPr>
        <w:rFonts w:ascii="Wingdings" w:hAnsi="Wingdings" w:hint="default"/>
      </w:rPr>
    </w:lvl>
    <w:lvl w:ilvl="6" w:tplc="04090001" w:tentative="1">
      <w:start w:val="1"/>
      <w:numFmt w:val="bullet"/>
      <w:lvlText w:val=""/>
      <w:lvlJc w:val="left"/>
      <w:pPr>
        <w:ind w:left="6664" w:hanging="360"/>
      </w:pPr>
      <w:rPr>
        <w:rFonts w:ascii="Symbol" w:hAnsi="Symbol" w:hint="default"/>
      </w:rPr>
    </w:lvl>
    <w:lvl w:ilvl="7" w:tplc="04090003" w:tentative="1">
      <w:start w:val="1"/>
      <w:numFmt w:val="bullet"/>
      <w:lvlText w:val="o"/>
      <w:lvlJc w:val="left"/>
      <w:pPr>
        <w:ind w:left="7384" w:hanging="360"/>
      </w:pPr>
      <w:rPr>
        <w:rFonts w:ascii="Courier New" w:hAnsi="Courier New" w:cs="Courier New" w:hint="default"/>
      </w:rPr>
    </w:lvl>
    <w:lvl w:ilvl="8" w:tplc="04090005" w:tentative="1">
      <w:start w:val="1"/>
      <w:numFmt w:val="bullet"/>
      <w:lvlText w:val=""/>
      <w:lvlJc w:val="left"/>
      <w:pPr>
        <w:ind w:left="8104" w:hanging="360"/>
      </w:pPr>
      <w:rPr>
        <w:rFonts w:ascii="Wingdings" w:hAnsi="Wingdings" w:hint="default"/>
      </w:rPr>
    </w:lvl>
  </w:abstractNum>
  <w:abstractNum w:abstractNumId="18">
    <w:nsid w:val="25450212"/>
    <w:multiLevelType w:val="hybridMultilevel"/>
    <w:tmpl w:val="21A04CC2"/>
    <w:lvl w:ilvl="0" w:tplc="FFFC2938">
      <w:start w:val="1"/>
      <w:numFmt w:val="bullet"/>
      <w:lvlText w:val=""/>
      <w:lvlJc w:val="left"/>
      <w:pPr>
        <w:ind w:left="2640" w:hanging="360"/>
      </w:pPr>
      <w:rPr>
        <w:rFonts w:ascii="Symbol" w:hAnsi="Symbo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19">
    <w:nsid w:val="28230E74"/>
    <w:multiLevelType w:val="hybridMultilevel"/>
    <w:tmpl w:val="5D0ABF96"/>
    <w:lvl w:ilvl="0" w:tplc="2B722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4F63E3"/>
    <w:multiLevelType w:val="hybridMultilevel"/>
    <w:tmpl w:val="49D25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05241C"/>
    <w:multiLevelType w:val="hybridMultilevel"/>
    <w:tmpl w:val="2116AADA"/>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22">
    <w:nsid w:val="2B354B7D"/>
    <w:multiLevelType w:val="hybridMultilevel"/>
    <w:tmpl w:val="6B168CBE"/>
    <w:lvl w:ilvl="0" w:tplc="A504FBAC">
      <w:start w:val="2"/>
      <w:numFmt w:val="bullet"/>
      <w:lvlText w:val=""/>
      <w:lvlJc w:val="left"/>
      <w:pPr>
        <w:ind w:left="2421" w:hanging="360"/>
      </w:pPr>
      <w:rPr>
        <w:rFonts w:ascii="Symbol" w:eastAsiaTheme="majorEastAsia" w:hAnsi="Symbol" w:cs="Times New Roman" w:hint="default"/>
        <w:color w:val="262525"/>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nsid w:val="2E5E0796"/>
    <w:multiLevelType w:val="hybridMultilevel"/>
    <w:tmpl w:val="4F5E3422"/>
    <w:lvl w:ilvl="0" w:tplc="3A4E25AE">
      <w:start w:val="1"/>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F562616"/>
    <w:multiLevelType w:val="hybridMultilevel"/>
    <w:tmpl w:val="037AA936"/>
    <w:lvl w:ilvl="0" w:tplc="97F4019E">
      <w:start w:val="2"/>
      <w:numFmt w:val="bullet"/>
      <w:lvlText w:val="–"/>
      <w:lvlJc w:val="left"/>
      <w:pPr>
        <w:ind w:left="2704" w:hanging="360"/>
      </w:pPr>
      <w:rPr>
        <w:rFonts w:ascii="Times New Roman" w:eastAsiaTheme="majorEastAsia" w:hAnsi="Times New Roman" w:cs="Times New Roman" w:hint="default"/>
        <w:color w:val="262525"/>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25">
    <w:nsid w:val="320E6FF8"/>
    <w:multiLevelType w:val="hybridMultilevel"/>
    <w:tmpl w:val="A1A83318"/>
    <w:lvl w:ilvl="0" w:tplc="A504FBAC">
      <w:start w:val="2"/>
      <w:numFmt w:val="bullet"/>
      <w:lvlText w:val=""/>
      <w:lvlJc w:val="left"/>
      <w:pPr>
        <w:ind w:left="3424" w:hanging="360"/>
      </w:pPr>
      <w:rPr>
        <w:rFonts w:ascii="Symbol" w:eastAsiaTheme="majorEastAsia" w:hAnsi="Symbol" w:cs="Times New Roman" w:hint="default"/>
        <w:color w:val="262525"/>
      </w:rPr>
    </w:lvl>
    <w:lvl w:ilvl="1" w:tplc="04090003" w:tentative="1">
      <w:start w:val="1"/>
      <w:numFmt w:val="bullet"/>
      <w:lvlText w:val="o"/>
      <w:lvlJc w:val="left"/>
      <w:pPr>
        <w:ind w:left="4144" w:hanging="360"/>
      </w:pPr>
      <w:rPr>
        <w:rFonts w:ascii="Courier New" w:hAnsi="Courier New" w:cs="Courier New" w:hint="default"/>
      </w:rPr>
    </w:lvl>
    <w:lvl w:ilvl="2" w:tplc="04090005" w:tentative="1">
      <w:start w:val="1"/>
      <w:numFmt w:val="bullet"/>
      <w:lvlText w:val=""/>
      <w:lvlJc w:val="left"/>
      <w:pPr>
        <w:ind w:left="4864" w:hanging="360"/>
      </w:pPr>
      <w:rPr>
        <w:rFonts w:ascii="Wingdings" w:hAnsi="Wingdings" w:hint="default"/>
      </w:rPr>
    </w:lvl>
    <w:lvl w:ilvl="3" w:tplc="04090001" w:tentative="1">
      <w:start w:val="1"/>
      <w:numFmt w:val="bullet"/>
      <w:lvlText w:val=""/>
      <w:lvlJc w:val="left"/>
      <w:pPr>
        <w:ind w:left="5584" w:hanging="360"/>
      </w:pPr>
      <w:rPr>
        <w:rFonts w:ascii="Symbol" w:hAnsi="Symbol" w:hint="default"/>
      </w:rPr>
    </w:lvl>
    <w:lvl w:ilvl="4" w:tplc="04090003" w:tentative="1">
      <w:start w:val="1"/>
      <w:numFmt w:val="bullet"/>
      <w:lvlText w:val="o"/>
      <w:lvlJc w:val="left"/>
      <w:pPr>
        <w:ind w:left="6304" w:hanging="360"/>
      </w:pPr>
      <w:rPr>
        <w:rFonts w:ascii="Courier New" w:hAnsi="Courier New" w:cs="Courier New" w:hint="default"/>
      </w:rPr>
    </w:lvl>
    <w:lvl w:ilvl="5" w:tplc="04090005" w:tentative="1">
      <w:start w:val="1"/>
      <w:numFmt w:val="bullet"/>
      <w:lvlText w:val=""/>
      <w:lvlJc w:val="left"/>
      <w:pPr>
        <w:ind w:left="7024" w:hanging="360"/>
      </w:pPr>
      <w:rPr>
        <w:rFonts w:ascii="Wingdings" w:hAnsi="Wingdings" w:hint="default"/>
      </w:rPr>
    </w:lvl>
    <w:lvl w:ilvl="6" w:tplc="04090001" w:tentative="1">
      <w:start w:val="1"/>
      <w:numFmt w:val="bullet"/>
      <w:lvlText w:val=""/>
      <w:lvlJc w:val="left"/>
      <w:pPr>
        <w:ind w:left="7744" w:hanging="360"/>
      </w:pPr>
      <w:rPr>
        <w:rFonts w:ascii="Symbol" w:hAnsi="Symbol" w:hint="default"/>
      </w:rPr>
    </w:lvl>
    <w:lvl w:ilvl="7" w:tplc="04090003" w:tentative="1">
      <w:start w:val="1"/>
      <w:numFmt w:val="bullet"/>
      <w:lvlText w:val="o"/>
      <w:lvlJc w:val="left"/>
      <w:pPr>
        <w:ind w:left="8464" w:hanging="360"/>
      </w:pPr>
      <w:rPr>
        <w:rFonts w:ascii="Courier New" w:hAnsi="Courier New" w:cs="Courier New" w:hint="default"/>
      </w:rPr>
    </w:lvl>
    <w:lvl w:ilvl="8" w:tplc="04090005" w:tentative="1">
      <w:start w:val="1"/>
      <w:numFmt w:val="bullet"/>
      <w:lvlText w:val=""/>
      <w:lvlJc w:val="left"/>
      <w:pPr>
        <w:ind w:left="9184" w:hanging="360"/>
      </w:pPr>
      <w:rPr>
        <w:rFonts w:ascii="Wingdings" w:hAnsi="Wingdings" w:hint="default"/>
      </w:rPr>
    </w:lvl>
  </w:abstractNum>
  <w:abstractNum w:abstractNumId="26">
    <w:nsid w:val="330044FF"/>
    <w:multiLevelType w:val="hybridMultilevel"/>
    <w:tmpl w:val="C0702D44"/>
    <w:lvl w:ilvl="0" w:tplc="A504FBAC">
      <w:start w:val="2"/>
      <w:numFmt w:val="bullet"/>
      <w:lvlText w:val=""/>
      <w:lvlJc w:val="left"/>
      <w:pPr>
        <w:ind w:left="2421" w:hanging="360"/>
      </w:pPr>
      <w:rPr>
        <w:rFonts w:ascii="Symbol" w:eastAsiaTheme="majorEastAsia" w:hAnsi="Symbol" w:cs="Times New Roman" w:hint="default"/>
        <w:color w:val="262525"/>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nsid w:val="339C2DAA"/>
    <w:multiLevelType w:val="hybridMultilevel"/>
    <w:tmpl w:val="82D4840A"/>
    <w:lvl w:ilvl="0" w:tplc="A6440426">
      <w:start w:val="1"/>
      <w:numFmt w:val="decimal"/>
      <w:lvlText w:val="%1.4"/>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670F81"/>
    <w:multiLevelType w:val="hybridMultilevel"/>
    <w:tmpl w:val="89C01D40"/>
    <w:lvl w:ilvl="0" w:tplc="02A023FA">
      <w:start w:val="2"/>
      <w:numFmt w:val="bullet"/>
      <w:lvlText w:val="–"/>
      <w:lvlJc w:val="left"/>
      <w:pPr>
        <w:ind w:left="2344" w:hanging="360"/>
      </w:pPr>
      <w:rPr>
        <w:rFonts w:ascii="Times New Roman" w:eastAsiaTheme="majorEastAsia" w:hAnsi="Times New Roman" w:cs="Times New Roman" w:hint="default"/>
        <w:color w:val="262525"/>
      </w:rPr>
    </w:lvl>
    <w:lvl w:ilvl="1" w:tplc="04090003" w:tentative="1">
      <w:start w:val="1"/>
      <w:numFmt w:val="bullet"/>
      <w:lvlText w:val="o"/>
      <w:lvlJc w:val="left"/>
      <w:pPr>
        <w:ind w:left="3064" w:hanging="360"/>
      </w:pPr>
      <w:rPr>
        <w:rFonts w:ascii="Courier New" w:hAnsi="Courier New" w:cs="Courier New" w:hint="default"/>
      </w:rPr>
    </w:lvl>
    <w:lvl w:ilvl="2" w:tplc="04090005" w:tentative="1">
      <w:start w:val="1"/>
      <w:numFmt w:val="bullet"/>
      <w:lvlText w:val=""/>
      <w:lvlJc w:val="left"/>
      <w:pPr>
        <w:ind w:left="3784" w:hanging="360"/>
      </w:pPr>
      <w:rPr>
        <w:rFonts w:ascii="Wingdings" w:hAnsi="Wingdings" w:hint="default"/>
      </w:rPr>
    </w:lvl>
    <w:lvl w:ilvl="3" w:tplc="04090001" w:tentative="1">
      <w:start w:val="1"/>
      <w:numFmt w:val="bullet"/>
      <w:lvlText w:val=""/>
      <w:lvlJc w:val="left"/>
      <w:pPr>
        <w:ind w:left="4504" w:hanging="360"/>
      </w:pPr>
      <w:rPr>
        <w:rFonts w:ascii="Symbol" w:hAnsi="Symbol" w:hint="default"/>
      </w:rPr>
    </w:lvl>
    <w:lvl w:ilvl="4" w:tplc="04090003" w:tentative="1">
      <w:start w:val="1"/>
      <w:numFmt w:val="bullet"/>
      <w:lvlText w:val="o"/>
      <w:lvlJc w:val="left"/>
      <w:pPr>
        <w:ind w:left="5224" w:hanging="360"/>
      </w:pPr>
      <w:rPr>
        <w:rFonts w:ascii="Courier New" w:hAnsi="Courier New" w:cs="Courier New" w:hint="default"/>
      </w:rPr>
    </w:lvl>
    <w:lvl w:ilvl="5" w:tplc="04090005" w:tentative="1">
      <w:start w:val="1"/>
      <w:numFmt w:val="bullet"/>
      <w:lvlText w:val=""/>
      <w:lvlJc w:val="left"/>
      <w:pPr>
        <w:ind w:left="5944" w:hanging="360"/>
      </w:pPr>
      <w:rPr>
        <w:rFonts w:ascii="Wingdings" w:hAnsi="Wingdings" w:hint="default"/>
      </w:rPr>
    </w:lvl>
    <w:lvl w:ilvl="6" w:tplc="04090001" w:tentative="1">
      <w:start w:val="1"/>
      <w:numFmt w:val="bullet"/>
      <w:lvlText w:val=""/>
      <w:lvlJc w:val="left"/>
      <w:pPr>
        <w:ind w:left="6664" w:hanging="360"/>
      </w:pPr>
      <w:rPr>
        <w:rFonts w:ascii="Symbol" w:hAnsi="Symbol" w:hint="default"/>
      </w:rPr>
    </w:lvl>
    <w:lvl w:ilvl="7" w:tplc="04090003" w:tentative="1">
      <w:start w:val="1"/>
      <w:numFmt w:val="bullet"/>
      <w:lvlText w:val="o"/>
      <w:lvlJc w:val="left"/>
      <w:pPr>
        <w:ind w:left="7384" w:hanging="360"/>
      </w:pPr>
      <w:rPr>
        <w:rFonts w:ascii="Courier New" w:hAnsi="Courier New" w:cs="Courier New" w:hint="default"/>
      </w:rPr>
    </w:lvl>
    <w:lvl w:ilvl="8" w:tplc="04090005" w:tentative="1">
      <w:start w:val="1"/>
      <w:numFmt w:val="bullet"/>
      <w:lvlText w:val=""/>
      <w:lvlJc w:val="left"/>
      <w:pPr>
        <w:ind w:left="8104" w:hanging="360"/>
      </w:pPr>
      <w:rPr>
        <w:rFonts w:ascii="Wingdings" w:hAnsi="Wingdings" w:hint="default"/>
      </w:rPr>
    </w:lvl>
  </w:abstractNum>
  <w:abstractNum w:abstractNumId="29">
    <w:nsid w:val="35E714A1"/>
    <w:multiLevelType w:val="hybridMultilevel"/>
    <w:tmpl w:val="3ECA3BE8"/>
    <w:lvl w:ilvl="0" w:tplc="997E0916">
      <w:start w:val="2"/>
      <w:numFmt w:val="bullet"/>
      <w:lvlText w:val=""/>
      <w:lvlJc w:val="left"/>
      <w:pPr>
        <w:ind w:left="2705" w:hanging="360"/>
      </w:pPr>
      <w:rPr>
        <w:rFonts w:ascii="Symbol" w:eastAsiaTheme="majorEastAsia" w:hAnsi="Symbol" w:cs="Times New Roman" w:hint="default"/>
        <w:color w:val="262525"/>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0">
    <w:nsid w:val="37772051"/>
    <w:multiLevelType w:val="hybridMultilevel"/>
    <w:tmpl w:val="1D409FBA"/>
    <w:lvl w:ilvl="0" w:tplc="2B722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926248D"/>
    <w:multiLevelType w:val="hybridMultilevel"/>
    <w:tmpl w:val="C7103852"/>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32">
    <w:nsid w:val="39605FD0"/>
    <w:multiLevelType w:val="hybridMultilevel"/>
    <w:tmpl w:val="67C0C22A"/>
    <w:lvl w:ilvl="0" w:tplc="97F4019E">
      <w:start w:val="2"/>
      <w:numFmt w:val="bullet"/>
      <w:lvlText w:val="–"/>
      <w:lvlJc w:val="left"/>
      <w:pPr>
        <w:ind w:left="2344" w:hanging="360"/>
      </w:pPr>
      <w:rPr>
        <w:rFonts w:ascii="Times New Roman" w:eastAsiaTheme="majorEastAsia" w:hAnsi="Times New Roman" w:cs="Times New Roman" w:hint="default"/>
        <w:color w:val="262525"/>
      </w:rPr>
    </w:lvl>
    <w:lvl w:ilvl="1" w:tplc="04090003" w:tentative="1">
      <w:start w:val="1"/>
      <w:numFmt w:val="bullet"/>
      <w:lvlText w:val="o"/>
      <w:lvlJc w:val="left"/>
      <w:pPr>
        <w:ind w:left="3064" w:hanging="360"/>
      </w:pPr>
      <w:rPr>
        <w:rFonts w:ascii="Courier New" w:hAnsi="Courier New" w:cs="Courier New" w:hint="default"/>
      </w:rPr>
    </w:lvl>
    <w:lvl w:ilvl="2" w:tplc="04090005" w:tentative="1">
      <w:start w:val="1"/>
      <w:numFmt w:val="bullet"/>
      <w:lvlText w:val=""/>
      <w:lvlJc w:val="left"/>
      <w:pPr>
        <w:ind w:left="3784" w:hanging="360"/>
      </w:pPr>
      <w:rPr>
        <w:rFonts w:ascii="Wingdings" w:hAnsi="Wingdings" w:hint="default"/>
      </w:rPr>
    </w:lvl>
    <w:lvl w:ilvl="3" w:tplc="04090001" w:tentative="1">
      <w:start w:val="1"/>
      <w:numFmt w:val="bullet"/>
      <w:lvlText w:val=""/>
      <w:lvlJc w:val="left"/>
      <w:pPr>
        <w:ind w:left="4504" w:hanging="360"/>
      </w:pPr>
      <w:rPr>
        <w:rFonts w:ascii="Symbol" w:hAnsi="Symbol" w:hint="default"/>
      </w:rPr>
    </w:lvl>
    <w:lvl w:ilvl="4" w:tplc="04090003" w:tentative="1">
      <w:start w:val="1"/>
      <w:numFmt w:val="bullet"/>
      <w:lvlText w:val="o"/>
      <w:lvlJc w:val="left"/>
      <w:pPr>
        <w:ind w:left="5224" w:hanging="360"/>
      </w:pPr>
      <w:rPr>
        <w:rFonts w:ascii="Courier New" w:hAnsi="Courier New" w:cs="Courier New" w:hint="default"/>
      </w:rPr>
    </w:lvl>
    <w:lvl w:ilvl="5" w:tplc="04090005" w:tentative="1">
      <w:start w:val="1"/>
      <w:numFmt w:val="bullet"/>
      <w:lvlText w:val=""/>
      <w:lvlJc w:val="left"/>
      <w:pPr>
        <w:ind w:left="5944" w:hanging="360"/>
      </w:pPr>
      <w:rPr>
        <w:rFonts w:ascii="Wingdings" w:hAnsi="Wingdings" w:hint="default"/>
      </w:rPr>
    </w:lvl>
    <w:lvl w:ilvl="6" w:tplc="04090001" w:tentative="1">
      <w:start w:val="1"/>
      <w:numFmt w:val="bullet"/>
      <w:lvlText w:val=""/>
      <w:lvlJc w:val="left"/>
      <w:pPr>
        <w:ind w:left="6664" w:hanging="360"/>
      </w:pPr>
      <w:rPr>
        <w:rFonts w:ascii="Symbol" w:hAnsi="Symbol" w:hint="default"/>
      </w:rPr>
    </w:lvl>
    <w:lvl w:ilvl="7" w:tplc="04090003" w:tentative="1">
      <w:start w:val="1"/>
      <w:numFmt w:val="bullet"/>
      <w:lvlText w:val="o"/>
      <w:lvlJc w:val="left"/>
      <w:pPr>
        <w:ind w:left="7384" w:hanging="360"/>
      </w:pPr>
      <w:rPr>
        <w:rFonts w:ascii="Courier New" w:hAnsi="Courier New" w:cs="Courier New" w:hint="default"/>
      </w:rPr>
    </w:lvl>
    <w:lvl w:ilvl="8" w:tplc="04090005" w:tentative="1">
      <w:start w:val="1"/>
      <w:numFmt w:val="bullet"/>
      <w:lvlText w:val=""/>
      <w:lvlJc w:val="left"/>
      <w:pPr>
        <w:ind w:left="8104" w:hanging="360"/>
      </w:pPr>
      <w:rPr>
        <w:rFonts w:ascii="Wingdings" w:hAnsi="Wingdings" w:hint="default"/>
      </w:rPr>
    </w:lvl>
  </w:abstractNum>
  <w:abstractNum w:abstractNumId="33">
    <w:nsid w:val="397903AC"/>
    <w:multiLevelType w:val="hybridMultilevel"/>
    <w:tmpl w:val="FD986836"/>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34">
    <w:nsid w:val="39967585"/>
    <w:multiLevelType w:val="hybridMultilevel"/>
    <w:tmpl w:val="CB24B7DA"/>
    <w:lvl w:ilvl="0" w:tplc="79DEAB3C">
      <w:start w:val="1"/>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D936C94"/>
    <w:multiLevelType w:val="hybridMultilevel"/>
    <w:tmpl w:val="06066EB0"/>
    <w:lvl w:ilvl="0" w:tplc="C4FEDB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F640E12"/>
    <w:multiLevelType w:val="hybridMultilevel"/>
    <w:tmpl w:val="FF12FDCC"/>
    <w:lvl w:ilvl="0" w:tplc="FFFC29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FB84899"/>
    <w:multiLevelType w:val="hybridMultilevel"/>
    <w:tmpl w:val="CEEE3F84"/>
    <w:lvl w:ilvl="0" w:tplc="F48C5966">
      <w:start w:val="1"/>
      <w:numFmt w:val="decimal"/>
      <w:lvlText w:val="%1.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0694209"/>
    <w:multiLevelType w:val="hybridMultilevel"/>
    <w:tmpl w:val="1D3CD1C6"/>
    <w:lvl w:ilvl="0" w:tplc="FFFC2938">
      <w:start w:val="1"/>
      <w:numFmt w:val="bullet"/>
      <w:lvlText w:val=""/>
      <w:lvlJc w:val="left"/>
      <w:pPr>
        <w:ind w:left="2759" w:hanging="360"/>
      </w:pPr>
      <w:rPr>
        <w:rFonts w:ascii="Symbol" w:hAnsi="Symbol" w:hint="default"/>
      </w:rPr>
    </w:lvl>
    <w:lvl w:ilvl="1" w:tplc="04090003" w:tentative="1">
      <w:start w:val="1"/>
      <w:numFmt w:val="bullet"/>
      <w:lvlText w:val="o"/>
      <w:lvlJc w:val="left"/>
      <w:pPr>
        <w:ind w:left="3479" w:hanging="360"/>
      </w:pPr>
      <w:rPr>
        <w:rFonts w:ascii="Courier New" w:hAnsi="Courier New" w:cs="Courier New" w:hint="default"/>
      </w:rPr>
    </w:lvl>
    <w:lvl w:ilvl="2" w:tplc="04090005" w:tentative="1">
      <w:start w:val="1"/>
      <w:numFmt w:val="bullet"/>
      <w:lvlText w:val=""/>
      <w:lvlJc w:val="left"/>
      <w:pPr>
        <w:ind w:left="4199" w:hanging="360"/>
      </w:pPr>
      <w:rPr>
        <w:rFonts w:ascii="Wingdings" w:hAnsi="Wingdings" w:hint="default"/>
      </w:rPr>
    </w:lvl>
    <w:lvl w:ilvl="3" w:tplc="04090001" w:tentative="1">
      <w:start w:val="1"/>
      <w:numFmt w:val="bullet"/>
      <w:lvlText w:val=""/>
      <w:lvlJc w:val="left"/>
      <w:pPr>
        <w:ind w:left="4919" w:hanging="360"/>
      </w:pPr>
      <w:rPr>
        <w:rFonts w:ascii="Symbol" w:hAnsi="Symbol" w:hint="default"/>
      </w:rPr>
    </w:lvl>
    <w:lvl w:ilvl="4" w:tplc="04090003" w:tentative="1">
      <w:start w:val="1"/>
      <w:numFmt w:val="bullet"/>
      <w:lvlText w:val="o"/>
      <w:lvlJc w:val="left"/>
      <w:pPr>
        <w:ind w:left="5639" w:hanging="360"/>
      </w:pPr>
      <w:rPr>
        <w:rFonts w:ascii="Courier New" w:hAnsi="Courier New" w:cs="Courier New" w:hint="default"/>
      </w:rPr>
    </w:lvl>
    <w:lvl w:ilvl="5" w:tplc="04090005" w:tentative="1">
      <w:start w:val="1"/>
      <w:numFmt w:val="bullet"/>
      <w:lvlText w:val=""/>
      <w:lvlJc w:val="left"/>
      <w:pPr>
        <w:ind w:left="6359" w:hanging="360"/>
      </w:pPr>
      <w:rPr>
        <w:rFonts w:ascii="Wingdings" w:hAnsi="Wingdings" w:hint="default"/>
      </w:rPr>
    </w:lvl>
    <w:lvl w:ilvl="6" w:tplc="04090001" w:tentative="1">
      <w:start w:val="1"/>
      <w:numFmt w:val="bullet"/>
      <w:lvlText w:val=""/>
      <w:lvlJc w:val="left"/>
      <w:pPr>
        <w:ind w:left="7079" w:hanging="360"/>
      </w:pPr>
      <w:rPr>
        <w:rFonts w:ascii="Symbol" w:hAnsi="Symbol" w:hint="default"/>
      </w:rPr>
    </w:lvl>
    <w:lvl w:ilvl="7" w:tplc="04090003" w:tentative="1">
      <w:start w:val="1"/>
      <w:numFmt w:val="bullet"/>
      <w:lvlText w:val="o"/>
      <w:lvlJc w:val="left"/>
      <w:pPr>
        <w:ind w:left="7799" w:hanging="360"/>
      </w:pPr>
      <w:rPr>
        <w:rFonts w:ascii="Courier New" w:hAnsi="Courier New" w:cs="Courier New" w:hint="default"/>
      </w:rPr>
    </w:lvl>
    <w:lvl w:ilvl="8" w:tplc="04090005" w:tentative="1">
      <w:start w:val="1"/>
      <w:numFmt w:val="bullet"/>
      <w:lvlText w:val=""/>
      <w:lvlJc w:val="left"/>
      <w:pPr>
        <w:ind w:left="8519" w:hanging="360"/>
      </w:pPr>
      <w:rPr>
        <w:rFonts w:ascii="Wingdings" w:hAnsi="Wingdings" w:hint="default"/>
      </w:rPr>
    </w:lvl>
  </w:abstractNum>
  <w:abstractNum w:abstractNumId="39">
    <w:nsid w:val="40FB2FD2"/>
    <w:multiLevelType w:val="hybridMultilevel"/>
    <w:tmpl w:val="7B18CC24"/>
    <w:lvl w:ilvl="0" w:tplc="04090019">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2835451"/>
    <w:multiLevelType w:val="hybridMultilevel"/>
    <w:tmpl w:val="5C885FA2"/>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41">
    <w:nsid w:val="46172F56"/>
    <w:multiLevelType w:val="hybridMultilevel"/>
    <w:tmpl w:val="438A73FC"/>
    <w:lvl w:ilvl="0" w:tplc="FFFC2938">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42">
    <w:nsid w:val="465B4CFD"/>
    <w:multiLevelType w:val="hybridMultilevel"/>
    <w:tmpl w:val="0C20A96E"/>
    <w:lvl w:ilvl="0" w:tplc="A504FBAC">
      <w:start w:val="2"/>
      <w:numFmt w:val="bullet"/>
      <w:lvlText w:val=""/>
      <w:lvlJc w:val="left"/>
      <w:pPr>
        <w:ind w:left="2704" w:hanging="360"/>
      </w:pPr>
      <w:rPr>
        <w:rFonts w:ascii="Symbol" w:eastAsiaTheme="majorEastAsia" w:hAnsi="Symbol" w:cs="Times New Roman" w:hint="default"/>
        <w:color w:val="262525"/>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43">
    <w:nsid w:val="46B13215"/>
    <w:multiLevelType w:val="hybridMultilevel"/>
    <w:tmpl w:val="DE8E9EBA"/>
    <w:lvl w:ilvl="0" w:tplc="610A57D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7802C58"/>
    <w:multiLevelType w:val="hybridMultilevel"/>
    <w:tmpl w:val="E2686736"/>
    <w:lvl w:ilvl="0" w:tplc="A504FBAC">
      <w:start w:val="2"/>
      <w:numFmt w:val="bullet"/>
      <w:lvlText w:val=""/>
      <w:lvlJc w:val="left"/>
      <w:pPr>
        <w:ind w:left="2421" w:hanging="360"/>
      </w:pPr>
      <w:rPr>
        <w:rFonts w:ascii="Symbol" w:eastAsiaTheme="majorEastAsia" w:hAnsi="Symbol" w:cs="Times New Roman" w:hint="default"/>
        <w:color w:val="262525"/>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5">
    <w:nsid w:val="4A067E45"/>
    <w:multiLevelType w:val="hybridMultilevel"/>
    <w:tmpl w:val="2F2E4CAC"/>
    <w:lvl w:ilvl="0" w:tplc="04090019">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B0F53F7"/>
    <w:multiLevelType w:val="hybridMultilevel"/>
    <w:tmpl w:val="BBECFC2C"/>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47">
    <w:nsid w:val="4BD6095A"/>
    <w:multiLevelType w:val="hybridMultilevel"/>
    <w:tmpl w:val="0B9CBEBC"/>
    <w:lvl w:ilvl="0" w:tplc="A504FBAC">
      <w:start w:val="2"/>
      <w:numFmt w:val="bullet"/>
      <w:lvlText w:val=""/>
      <w:lvlJc w:val="left"/>
      <w:pPr>
        <w:ind w:left="2421" w:hanging="360"/>
      </w:pPr>
      <w:rPr>
        <w:rFonts w:ascii="Symbol" w:eastAsiaTheme="majorEastAsia" w:hAnsi="Symbol" w:cs="Times New Roman" w:hint="default"/>
        <w:color w:val="262525"/>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8">
    <w:nsid w:val="4CF23097"/>
    <w:multiLevelType w:val="hybridMultilevel"/>
    <w:tmpl w:val="72080110"/>
    <w:lvl w:ilvl="0" w:tplc="04090017">
      <w:start w:val="1"/>
      <w:numFmt w:val="lowerLetter"/>
      <w:lvlText w:val="%1)"/>
      <w:lvlJc w:val="left"/>
      <w:pPr>
        <w:ind w:left="3064" w:hanging="360"/>
      </w:pPr>
      <w:rPr>
        <w:rFonts w:hint="default"/>
        <w:b/>
      </w:rPr>
    </w:lvl>
    <w:lvl w:ilvl="1" w:tplc="04090019" w:tentative="1">
      <w:start w:val="1"/>
      <w:numFmt w:val="lowerLetter"/>
      <w:lvlText w:val="%2."/>
      <w:lvlJc w:val="left"/>
      <w:pPr>
        <w:ind w:left="3784" w:hanging="360"/>
      </w:pPr>
    </w:lvl>
    <w:lvl w:ilvl="2" w:tplc="0409001B" w:tentative="1">
      <w:start w:val="1"/>
      <w:numFmt w:val="lowerRoman"/>
      <w:lvlText w:val="%3."/>
      <w:lvlJc w:val="right"/>
      <w:pPr>
        <w:ind w:left="4504" w:hanging="180"/>
      </w:pPr>
    </w:lvl>
    <w:lvl w:ilvl="3" w:tplc="0409000F" w:tentative="1">
      <w:start w:val="1"/>
      <w:numFmt w:val="decimal"/>
      <w:lvlText w:val="%4."/>
      <w:lvlJc w:val="left"/>
      <w:pPr>
        <w:ind w:left="5224" w:hanging="360"/>
      </w:pPr>
    </w:lvl>
    <w:lvl w:ilvl="4" w:tplc="04090019" w:tentative="1">
      <w:start w:val="1"/>
      <w:numFmt w:val="lowerLetter"/>
      <w:lvlText w:val="%5."/>
      <w:lvlJc w:val="left"/>
      <w:pPr>
        <w:ind w:left="5944" w:hanging="360"/>
      </w:pPr>
    </w:lvl>
    <w:lvl w:ilvl="5" w:tplc="0409001B" w:tentative="1">
      <w:start w:val="1"/>
      <w:numFmt w:val="lowerRoman"/>
      <w:lvlText w:val="%6."/>
      <w:lvlJc w:val="right"/>
      <w:pPr>
        <w:ind w:left="6664" w:hanging="180"/>
      </w:pPr>
    </w:lvl>
    <w:lvl w:ilvl="6" w:tplc="0409000F" w:tentative="1">
      <w:start w:val="1"/>
      <w:numFmt w:val="decimal"/>
      <w:lvlText w:val="%7."/>
      <w:lvlJc w:val="left"/>
      <w:pPr>
        <w:ind w:left="7384" w:hanging="360"/>
      </w:pPr>
    </w:lvl>
    <w:lvl w:ilvl="7" w:tplc="04090019" w:tentative="1">
      <w:start w:val="1"/>
      <w:numFmt w:val="lowerLetter"/>
      <w:lvlText w:val="%8."/>
      <w:lvlJc w:val="left"/>
      <w:pPr>
        <w:ind w:left="8104" w:hanging="360"/>
      </w:pPr>
    </w:lvl>
    <w:lvl w:ilvl="8" w:tplc="0409001B" w:tentative="1">
      <w:start w:val="1"/>
      <w:numFmt w:val="lowerRoman"/>
      <w:lvlText w:val="%9."/>
      <w:lvlJc w:val="right"/>
      <w:pPr>
        <w:ind w:left="8824" w:hanging="180"/>
      </w:pPr>
    </w:lvl>
  </w:abstractNum>
  <w:abstractNum w:abstractNumId="49">
    <w:nsid w:val="501D1CCC"/>
    <w:multiLevelType w:val="hybridMultilevel"/>
    <w:tmpl w:val="C738410A"/>
    <w:lvl w:ilvl="0" w:tplc="A504FBAC">
      <w:start w:val="2"/>
      <w:numFmt w:val="bullet"/>
      <w:lvlText w:val=""/>
      <w:lvlJc w:val="left"/>
      <w:pPr>
        <w:ind w:left="2421" w:hanging="360"/>
      </w:pPr>
      <w:rPr>
        <w:rFonts w:ascii="Symbol" w:eastAsiaTheme="majorEastAsia" w:hAnsi="Symbol" w:cs="Times New Roman" w:hint="default"/>
        <w:color w:val="262525"/>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0">
    <w:nsid w:val="50CB3F55"/>
    <w:multiLevelType w:val="hybridMultilevel"/>
    <w:tmpl w:val="BC907F6E"/>
    <w:lvl w:ilvl="0" w:tplc="A504FBAC">
      <w:start w:val="2"/>
      <w:numFmt w:val="bullet"/>
      <w:lvlText w:val=""/>
      <w:lvlJc w:val="left"/>
      <w:pPr>
        <w:ind w:left="2421" w:hanging="360"/>
      </w:pPr>
      <w:rPr>
        <w:rFonts w:ascii="Symbol" w:eastAsiaTheme="majorEastAsia" w:hAnsi="Symbol" w:cs="Times New Roman" w:hint="default"/>
        <w:color w:val="262525"/>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1">
    <w:nsid w:val="51A27DBB"/>
    <w:multiLevelType w:val="hybridMultilevel"/>
    <w:tmpl w:val="14DED256"/>
    <w:lvl w:ilvl="0" w:tplc="3AC4ECCC">
      <w:start w:val="1"/>
      <w:numFmt w:val="decimal"/>
      <w:lvlText w:val="%1"/>
      <w:lvlJc w:val="left"/>
      <w:pPr>
        <w:ind w:left="2767" w:hanging="360"/>
      </w:pPr>
      <w:rPr>
        <w:rFonts w:hint="default"/>
      </w:rPr>
    </w:lvl>
    <w:lvl w:ilvl="1" w:tplc="04090019" w:tentative="1">
      <w:start w:val="1"/>
      <w:numFmt w:val="lowerLetter"/>
      <w:lvlText w:val="%2."/>
      <w:lvlJc w:val="left"/>
      <w:pPr>
        <w:ind w:left="3487" w:hanging="360"/>
      </w:pPr>
    </w:lvl>
    <w:lvl w:ilvl="2" w:tplc="0409001B" w:tentative="1">
      <w:start w:val="1"/>
      <w:numFmt w:val="lowerRoman"/>
      <w:lvlText w:val="%3."/>
      <w:lvlJc w:val="right"/>
      <w:pPr>
        <w:ind w:left="4207" w:hanging="180"/>
      </w:pPr>
    </w:lvl>
    <w:lvl w:ilvl="3" w:tplc="0409000F" w:tentative="1">
      <w:start w:val="1"/>
      <w:numFmt w:val="decimal"/>
      <w:lvlText w:val="%4."/>
      <w:lvlJc w:val="left"/>
      <w:pPr>
        <w:ind w:left="4927" w:hanging="360"/>
      </w:pPr>
    </w:lvl>
    <w:lvl w:ilvl="4" w:tplc="04090019" w:tentative="1">
      <w:start w:val="1"/>
      <w:numFmt w:val="lowerLetter"/>
      <w:lvlText w:val="%5."/>
      <w:lvlJc w:val="left"/>
      <w:pPr>
        <w:ind w:left="5647" w:hanging="360"/>
      </w:pPr>
    </w:lvl>
    <w:lvl w:ilvl="5" w:tplc="0409001B" w:tentative="1">
      <w:start w:val="1"/>
      <w:numFmt w:val="lowerRoman"/>
      <w:lvlText w:val="%6."/>
      <w:lvlJc w:val="right"/>
      <w:pPr>
        <w:ind w:left="6367" w:hanging="180"/>
      </w:pPr>
    </w:lvl>
    <w:lvl w:ilvl="6" w:tplc="0409000F" w:tentative="1">
      <w:start w:val="1"/>
      <w:numFmt w:val="decimal"/>
      <w:lvlText w:val="%7."/>
      <w:lvlJc w:val="left"/>
      <w:pPr>
        <w:ind w:left="7087" w:hanging="360"/>
      </w:pPr>
    </w:lvl>
    <w:lvl w:ilvl="7" w:tplc="04090019" w:tentative="1">
      <w:start w:val="1"/>
      <w:numFmt w:val="lowerLetter"/>
      <w:lvlText w:val="%8."/>
      <w:lvlJc w:val="left"/>
      <w:pPr>
        <w:ind w:left="7807" w:hanging="360"/>
      </w:pPr>
    </w:lvl>
    <w:lvl w:ilvl="8" w:tplc="0409001B" w:tentative="1">
      <w:start w:val="1"/>
      <w:numFmt w:val="lowerRoman"/>
      <w:lvlText w:val="%9."/>
      <w:lvlJc w:val="right"/>
      <w:pPr>
        <w:ind w:left="8527" w:hanging="180"/>
      </w:pPr>
    </w:lvl>
  </w:abstractNum>
  <w:abstractNum w:abstractNumId="52">
    <w:nsid w:val="523B6F33"/>
    <w:multiLevelType w:val="multilevel"/>
    <w:tmpl w:val="810C4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nsid w:val="52A267A7"/>
    <w:multiLevelType w:val="hybridMultilevel"/>
    <w:tmpl w:val="74F6A6B6"/>
    <w:lvl w:ilvl="0" w:tplc="04090009">
      <w:start w:val="1"/>
      <w:numFmt w:val="bullet"/>
      <w:lvlText w:val=""/>
      <w:lvlJc w:val="left"/>
      <w:pPr>
        <w:ind w:left="2421" w:hanging="360"/>
      </w:pPr>
      <w:rPr>
        <w:rFonts w:ascii="Wingdings" w:hAnsi="Wingding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4">
    <w:nsid w:val="52C9302B"/>
    <w:multiLevelType w:val="hybridMultilevel"/>
    <w:tmpl w:val="F4502E52"/>
    <w:lvl w:ilvl="0" w:tplc="53043692">
      <w:start w:val="2"/>
      <w:numFmt w:val="bullet"/>
      <w:lvlText w:val="–"/>
      <w:lvlJc w:val="left"/>
      <w:pPr>
        <w:ind w:left="2344" w:hanging="360"/>
      </w:pPr>
      <w:rPr>
        <w:rFonts w:ascii="Times New Roman" w:eastAsiaTheme="majorEastAsia" w:hAnsi="Times New Roman" w:cs="Times New Roman" w:hint="default"/>
        <w:color w:val="262525"/>
      </w:rPr>
    </w:lvl>
    <w:lvl w:ilvl="1" w:tplc="04090003" w:tentative="1">
      <w:start w:val="1"/>
      <w:numFmt w:val="bullet"/>
      <w:lvlText w:val="o"/>
      <w:lvlJc w:val="left"/>
      <w:pPr>
        <w:ind w:left="3064" w:hanging="360"/>
      </w:pPr>
      <w:rPr>
        <w:rFonts w:ascii="Courier New" w:hAnsi="Courier New" w:cs="Courier New" w:hint="default"/>
      </w:rPr>
    </w:lvl>
    <w:lvl w:ilvl="2" w:tplc="04090005" w:tentative="1">
      <w:start w:val="1"/>
      <w:numFmt w:val="bullet"/>
      <w:lvlText w:val=""/>
      <w:lvlJc w:val="left"/>
      <w:pPr>
        <w:ind w:left="3784" w:hanging="360"/>
      </w:pPr>
      <w:rPr>
        <w:rFonts w:ascii="Wingdings" w:hAnsi="Wingdings" w:hint="default"/>
      </w:rPr>
    </w:lvl>
    <w:lvl w:ilvl="3" w:tplc="04090001" w:tentative="1">
      <w:start w:val="1"/>
      <w:numFmt w:val="bullet"/>
      <w:lvlText w:val=""/>
      <w:lvlJc w:val="left"/>
      <w:pPr>
        <w:ind w:left="4504" w:hanging="360"/>
      </w:pPr>
      <w:rPr>
        <w:rFonts w:ascii="Symbol" w:hAnsi="Symbol" w:hint="default"/>
      </w:rPr>
    </w:lvl>
    <w:lvl w:ilvl="4" w:tplc="04090003" w:tentative="1">
      <w:start w:val="1"/>
      <w:numFmt w:val="bullet"/>
      <w:lvlText w:val="o"/>
      <w:lvlJc w:val="left"/>
      <w:pPr>
        <w:ind w:left="5224" w:hanging="360"/>
      </w:pPr>
      <w:rPr>
        <w:rFonts w:ascii="Courier New" w:hAnsi="Courier New" w:cs="Courier New" w:hint="default"/>
      </w:rPr>
    </w:lvl>
    <w:lvl w:ilvl="5" w:tplc="04090005" w:tentative="1">
      <w:start w:val="1"/>
      <w:numFmt w:val="bullet"/>
      <w:lvlText w:val=""/>
      <w:lvlJc w:val="left"/>
      <w:pPr>
        <w:ind w:left="5944" w:hanging="360"/>
      </w:pPr>
      <w:rPr>
        <w:rFonts w:ascii="Wingdings" w:hAnsi="Wingdings" w:hint="default"/>
      </w:rPr>
    </w:lvl>
    <w:lvl w:ilvl="6" w:tplc="04090001" w:tentative="1">
      <w:start w:val="1"/>
      <w:numFmt w:val="bullet"/>
      <w:lvlText w:val=""/>
      <w:lvlJc w:val="left"/>
      <w:pPr>
        <w:ind w:left="6664" w:hanging="360"/>
      </w:pPr>
      <w:rPr>
        <w:rFonts w:ascii="Symbol" w:hAnsi="Symbol" w:hint="default"/>
      </w:rPr>
    </w:lvl>
    <w:lvl w:ilvl="7" w:tplc="04090003" w:tentative="1">
      <w:start w:val="1"/>
      <w:numFmt w:val="bullet"/>
      <w:lvlText w:val="o"/>
      <w:lvlJc w:val="left"/>
      <w:pPr>
        <w:ind w:left="7384" w:hanging="360"/>
      </w:pPr>
      <w:rPr>
        <w:rFonts w:ascii="Courier New" w:hAnsi="Courier New" w:cs="Courier New" w:hint="default"/>
      </w:rPr>
    </w:lvl>
    <w:lvl w:ilvl="8" w:tplc="04090005" w:tentative="1">
      <w:start w:val="1"/>
      <w:numFmt w:val="bullet"/>
      <w:lvlText w:val=""/>
      <w:lvlJc w:val="left"/>
      <w:pPr>
        <w:ind w:left="8104" w:hanging="360"/>
      </w:pPr>
      <w:rPr>
        <w:rFonts w:ascii="Wingdings" w:hAnsi="Wingdings" w:hint="default"/>
      </w:rPr>
    </w:lvl>
  </w:abstractNum>
  <w:abstractNum w:abstractNumId="55">
    <w:nsid w:val="54CF5E03"/>
    <w:multiLevelType w:val="hybridMultilevel"/>
    <w:tmpl w:val="A6BCF69A"/>
    <w:lvl w:ilvl="0" w:tplc="997E0916">
      <w:start w:val="2"/>
      <w:numFmt w:val="bullet"/>
      <w:lvlText w:val=""/>
      <w:lvlJc w:val="left"/>
      <w:pPr>
        <w:ind w:left="2880" w:hanging="360"/>
      </w:pPr>
      <w:rPr>
        <w:rFonts w:ascii="Symbol" w:eastAsiaTheme="majorEastAsia" w:hAnsi="Symbol" w:cs="Times New Roman" w:hint="default"/>
        <w:color w:val="262525"/>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6">
    <w:nsid w:val="5509118F"/>
    <w:multiLevelType w:val="hybridMultilevel"/>
    <w:tmpl w:val="C59A2574"/>
    <w:lvl w:ilvl="0" w:tplc="FFFC2938">
      <w:start w:val="1"/>
      <w:numFmt w:val="bullet"/>
      <w:lvlText w:val=""/>
      <w:lvlJc w:val="left"/>
      <w:pPr>
        <w:ind w:left="242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FFFC2938">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5A26666"/>
    <w:multiLevelType w:val="hybridMultilevel"/>
    <w:tmpl w:val="2ED4CA8A"/>
    <w:lvl w:ilvl="0" w:tplc="A504FBAC">
      <w:start w:val="2"/>
      <w:numFmt w:val="bullet"/>
      <w:lvlText w:val=""/>
      <w:lvlJc w:val="left"/>
      <w:pPr>
        <w:ind w:left="2704" w:hanging="360"/>
      </w:pPr>
      <w:rPr>
        <w:rFonts w:ascii="Symbol" w:eastAsiaTheme="majorEastAsia" w:hAnsi="Symbol" w:cs="Times New Roman" w:hint="default"/>
        <w:color w:val="262525"/>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58">
    <w:nsid w:val="596F4F9B"/>
    <w:multiLevelType w:val="hybridMultilevel"/>
    <w:tmpl w:val="457610D0"/>
    <w:lvl w:ilvl="0" w:tplc="A504FBAC">
      <w:start w:val="2"/>
      <w:numFmt w:val="bullet"/>
      <w:lvlText w:val=""/>
      <w:lvlJc w:val="left"/>
      <w:pPr>
        <w:ind w:left="2421" w:hanging="360"/>
      </w:pPr>
      <w:rPr>
        <w:rFonts w:ascii="Symbol" w:eastAsiaTheme="majorEastAsia" w:hAnsi="Symbol" w:cs="Times New Roman" w:hint="default"/>
        <w:color w:val="262525"/>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9">
    <w:nsid w:val="5BDC5623"/>
    <w:multiLevelType w:val="hybridMultilevel"/>
    <w:tmpl w:val="6E38B7A8"/>
    <w:lvl w:ilvl="0" w:tplc="97F4019E">
      <w:start w:val="2"/>
      <w:numFmt w:val="bullet"/>
      <w:lvlText w:val="–"/>
      <w:lvlJc w:val="left"/>
      <w:pPr>
        <w:ind w:left="2704" w:hanging="360"/>
      </w:pPr>
      <w:rPr>
        <w:rFonts w:ascii="Times New Roman" w:eastAsiaTheme="majorEastAsia" w:hAnsi="Times New Roman" w:cs="Times New Roman" w:hint="default"/>
        <w:color w:val="262525"/>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60">
    <w:nsid w:val="5F760304"/>
    <w:multiLevelType w:val="multilevel"/>
    <w:tmpl w:val="E27AF870"/>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1">
    <w:nsid w:val="5FAD4977"/>
    <w:multiLevelType w:val="hybridMultilevel"/>
    <w:tmpl w:val="28627D70"/>
    <w:lvl w:ilvl="0" w:tplc="DE76EB48">
      <w:start w:val="3"/>
      <w:numFmt w:val="decimal"/>
      <w:lvlText w:val="%1."/>
      <w:lvlJc w:val="left"/>
      <w:pPr>
        <w:ind w:left="306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FB15FE2"/>
    <w:multiLevelType w:val="multilevel"/>
    <w:tmpl w:val="A648C98A"/>
    <w:styleLink w:val="Style1"/>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3"/>
      <w:numFmt w:val="decimal"/>
      <w:lvlText w:val="%1.%2.%3"/>
      <w:lvlJc w:val="left"/>
      <w:pPr>
        <w:ind w:left="2847"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3">
    <w:nsid w:val="60805F40"/>
    <w:multiLevelType w:val="hybridMultilevel"/>
    <w:tmpl w:val="33DCFF10"/>
    <w:lvl w:ilvl="0" w:tplc="2B7224E4">
      <w:start w:val="1"/>
      <w:numFmt w:val="decimal"/>
      <w:lvlText w:val="%1."/>
      <w:lvlJc w:val="left"/>
      <w:pPr>
        <w:ind w:left="3064" w:hanging="360"/>
      </w:pPr>
      <w:rPr>
        <w:rFonts w:hint="default"/>
        <w:b/>
      </w:rPr>
    </w:lvl>
    <w:lvl w:ilvl="1" w:tplc="04090019" w:tentative="1">
      <w:start w:val="1"/>
      <w:numFmt w:val="lowerLetter"/>
      <w:lvlText w:val="%2."/>
      <w:lvlJc w:val="left"/>
      <w:pPr>
        <w:ind w:left="3784" w:hanging="360"/>
      </w:pPr>
    </w:lvl>
    <w:lvl w:ilvl="2" w:tplc="0409001B" w:tentative="1">
      <w:start w:val="1"/>
      <w:numFmt w:val="lowerRoman"/>
      <w:lvlText w:val="%3."/>
      <w:lvlJc w:val="right"/>
      <w:pPr>
        <w:ind w:left="4504" w:hanging="180"/>
      </w:pPr>
    </w:lvl>
    <w:lvl w:ilvl="3" w:tplc="0409000F" w:tentative="1">
      <w:start w:val="1"/>
      <w:numFmt w:val="decimal"/>
      <w:lvlText w:val="%4."/>
      <w:lvlJc w:val="left"/>
      <w:pPr>
        <w:ind w:left="5224" w:hanging="360"/>
      </w:pPr>
    </w:lvl>
    <w:lvl w:ilvl="4" w:tplc="04090019" w:tentative="1">
      <w:start w:val="1"/>
      <w:numFmt w:val="lowerLetter"/>
      <w:lvlText w:val="%5."/>
      <w:lvlJc w:val="left"/>
      <w:pPr>
        <w:ind w:left="5944" w:hanging="360"/>
      </w:pPr>
    </w:lvl>
    <w:lvl w:ilvl="5" w:tplc="0409001B" w:tentative="1">
      <w:start w:val="1"/>
      <w:numFmt w:val="lowerRoman"/>
      <w:lvlText w:val="%6."/>
      <w:lvlJc w:val="right"/>
      <w:pPr>
        <w:ind w:left="6664" w:hanging="180"/>
      </w:pPr>
    </w:lvl>
    <w:lvl w:ilvl="6" w:tplc="0409000F" w:tentative="1">
      <w:start w:val="1"/>
      <w:numFmt w:val="decimal"/>
      <w:lvlText w:val="%7."/>
      <w:lvlJc w:val="left"/>
      <w:pPr>
        <w:ind w:left="7384" w:hanging="360"/>
      </w:pPr>
    </w:lvl>
    <w:lvl w:ilvl="7" w:tplc="04090019" w:tentative="1">
      <w:start w:val="1"/>
      <w:numFmt w:val="lowerLetter"/>
      <w:lvlText w:val="%8."/>
      <w:lvlJc w:val="left"/>
      <w:pPr>
        <w:ind w:left="8104" w:hanging="360"/>
      </w:pPr>
    </w:lvl>
    <w:lvl w:ilvl="8" w:tplc="0409001B" w:tentative="1">
      <w:start w:val="1"/>
      <w:numFmt w:val="lowerRoman"/>
      <w:lvlText w:val="%9."/>
      <w:lvlJc w:val="right"/>
      <w:pPr>
        <w:ind w:left="8824" w:hanging="180"/>
      </w:pPr>
    </w:lvl>
  </w:abstractNum>
  <w:abstractNum w:abstractNumId="64">
    <w:nsid w:val="60BB2350"/>
    <w:multiLevelType w:val="multilevel"/>
    <w:tmpl w:val="EF0077A6"/>
    <w:lvl w:ilvl="0">
      <w:start w:val="3"/>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5">
    <w:nsid w:val="64223FD4"/>
    <w:multiLevelType w:val="hybridMultilevel"/>
    <w:tmpl w:val="9CC8490A"/>
    <w:lvl w:ilvl="0" w:tplc="7764C7A0">
      <w:start w:val="1"/>
      <w:numFmt w:val="decimal"/>
      <w:lvlText w:val="%1.2"/>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70500A0"/>
    <w:multiLevelType w:val="multilevel"/>
    <w:tmpl w:val="A648C98A"/>
    <w:numStyleLink w:val="Style1"/>
  </w:abstractNum>
  <w:abstractNum w:abstractNumId="67">
    <w:nsid w:val="695361E2"/>
    <w:multiLevelType w:val="hybridMultilevel"/>
    <w:tmpl w:val="EF7E4F8A"/>
    <w:lvl w:ilvl="0" w:tplc="997E0916">
      <w:start w:val="2"/>
      <w:numFmt w:val="bullet"/>
      <w:lvlText w:val=""/>
      <w:lvlJc w:val="left"/>
      <w:pPr>
        <w:ind w:left="2705" w:hanging="360"/>
      </w:pPr>
      <w:rPr>
        <w:rFonts w:ascii="Symbol" w:eastAsiaTheme="majorEastAsia" w:hAnsi="Symbol" w:cs="Times New Roman" w:hint="default"/>
        <w:color w:val="262525"/>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68">
    <w:nsid w:val="6E271EE7"/>
    <w:multiLevelType w:val="hybridMultilevel"/>
    <w:tmpl w:val="840A17A0"/>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69">
    <w:nsid w:val="6ED959EA"/>
    <w:multiLevelType w:val="multilevel"/>
    <w:tmpl w:val="6E16A8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nsid w:val="703D2646"/>
    <w:multiLevelType w:val="hybridMultilevel"/>
    <w:tmpl w:val="BF58263E"/>
    <w:lvl w:ilvl="0" w:tplc="7764C7A0">
      <w:start w:val="1"/>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353071F"/>
    <w:multiLevelType w:val="hybridMultilevel"/>
    <w:tmpl w:val="6824BCE8"/>
    <w:lvl w:ilvl="0" w:tplc="BA4EDF1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39D1947"/>
    <w:multiLevelType w:val="multilevel"/>
    <w:tmpl w:val="8D9E887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ajorEastAsia" w:hAnsi="Times New Roman" w:cs="Times New Roman" w:hint="default"/>
        <w:color w:val="262525"/>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780A7457"/>
    <w:multiLevelType w:val="multilevel"/>
    <w:tmpl w:val="F5A430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nsid w:val="7AAA10A2"/>
    <w:multiLevelType w:val="hybridMultilevel"/>
    <w:tmpl w:val="361419DC"/>
    <w:lvl w:ilvl="0" w:tplc="A504FBAC">
      <w:start w:val="2"/>
      <w:numFmt w:val="bullet"/>
      <w:lvlText w:val=""/>
      <w:lvlJc w:val="left"/>
      <w:pPr>
        <w:ind w:left="2421" w:hanging="360"/>
      </w:pPr>
      <w:rPr>
        <w:rFonts w:ascii="Symbol" w:eastAsiaTheme="majorEastAsia" w:hAnsi="Symbol" w:cs="Times New Roman" w:hint="default"/>
        <w:color w:val="262525"/>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5">
    <w:nsid w:val="7BF707D1"/>
    <w:multiLevelType w:val="hybridMultilevel"/>
    <w:tmpl w:val="73B44FB2"/>
    <w:lvl w:ilvl="0" w:tplc="BA4EDF1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C290F9F"/>
    <w:multiLevelType w:val="hybridMultilevel"/>
    <w:tmpl w:val="D2128C56"/>
    <w:lvl w:ilvl="0" w:tplc="FFFC2938">
      <w:start w:val="1"/>
      <w:numFmt w:val="bullet"/>
      <w:lvlText w:val=""/>
      <w:lvlJc w:val="left"/>
      <w:pPr>
        <w:ind w:left="2704" w:hanging="360"/>
      </w:pPr>
      <w:rPr>
        <w:rFonts w:ascii="Symbol" w:hAnsi="Symbol" w:hint="default"/>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77">
    <w:nsid w:val="7CC44536"/>
    <w:multiLevelType w:val="hybridMultilevel"/>
    <w:tmpl w:val="D62E4DA0"/>
    <w:lvl w:ilvl="0" w:tplc="97F4019E">
      <w:start w:val="2"/>
      <w:numFmt w:val="bullet"/>
      <w:lvlText w:val="–"/>
      <w:lvlJc w:val="left"/>
      <w:pPr>
        <w:ind w:left="2704" w:hanging="360"/>
      </w:pPr>
      <w:rPr>
        <w:rFonts w:ascii="Times New Roman" w:eastAsiaTheme="majorEastAsia" w:hAnsi="Times New Roman" w:cs="Times New Roman" w:hint="default"/>
        <w:color w:val="262525"/>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78">
    <w:nsid w:val="7CF80500"/>
    <w:multiLevelType w:val="hybridMultilevel"/>
    <w:tmpl w:val="923801BA"/>
    <w:lvl w:ilvl="0" w:tplc="997E0916">
      <w:start w:val="2"/>
      <w:numFmt w:val="bullet"/>
      <w:lvlText w:val=""/>
      <w:lvlJc w:val="left"/>
      <w:pPr>
        <w:ind w:left="2704" w:hanging="360"/>
      </w:pPr>
      <w:rPr>
        <w:rFonts w:ascii="Symbol" w:eastAsiaTheme="majorEastAsia" w:hAnsi="Symbol" w:cs="Times New Roman" w:hint="default"/>
        <w:color w:val="262525"/>
      </w:rPr>
    </w:lvl>
    <w:lvl w:ilvl="1" w:tplc="997E0916">
      <w:start w:val="2"/>
      <w:numFmt w:val="bullet"/>
      <w:lvlText w:val=""/>
      <w:lvlJc w:val="left"/>
      <w:pPr>
        <w:ind w:left="3424" w:hanging="360"/>
      </w:pPr>
      <w:rPr>
        <w:rFonts w:ascii="Symbol" w:eastAsiaTheme="majorEastAsia" w:hAnsi="Symbol" w:cs="Times New Roman" w:hint="default"/>
        <w:color w:val="262525"/>
      </w:rPr>
    </w:lvl>
    <w:lvl w:ilvl="2" w:tplc="0409001B" w:tentative="1">
      <w:start w:val="1"/>
      <w:numFmt w:val="lowerRoman"/>
      <w:lvlText w:val="%3."/>
      <w:lvlJc w:val="right"/>
      <w:pPr>
        <w:ind w:left="4144" w:hanging="180"/>
      </w:pPr>
    </w:lvl>
    <w:lvl w:ilvl="3" w:tplc="0409000F" w:tentative="1">
      <w:start w:val="1"/>
      <w:numFmt w:val="decimal"/>
      <w:lvlText w:val="%4."/>
      <w:lvlJc w:val="left"/>
      <w:pPr>
        <w:ind w:left="4864" w:hanging="360"/>
      </w:pPr>
    </w:lvl>
    <w:lvl w:ilvl="4" w:tplc="04090019" w:tentative="1">
      <w:start w:val="1"/>
      <w:numFmt w:val="lowerLetter"/>
      <w:lvlText w:val="%5."/>
      <w:lvlJc w:val="left"/>
      <w:pPr>
        <w:ind w:left="5584" w:hanging="360"/>
      </w:pPr>
    </w:lvl>
    <w:lvl w:ilvl="5" w:tplc="0409001B" w:tentative="1">
      <w:start w:val="1"/>
      <w:numFmt w:val="lowerRoman"/>
      <w:lvlText w:val="%6."/>
      <w:lvlJc w:val="right"/>
      <w:pPr>
        <w:ind w:left="6304" w:hanging="180"/>
      </w:pPr>
    </w:lvl>
    <w:lvl w:ilvl="6" w:tplc="0409000F" w:tentative="1">
      <w:start w:val="1"/>
      <w:numFmt w:val="decimal"/>
      <w:lvlText w:val="%7."/>
      <w:lvlJc w:val="left"/>
      <w:pPr>
        <w:ind w:left="7024" w:hanging="360"/>
      </w:pPr>
    </w:lvl>
    <w:lvl w:ilvl="7" w:tplc="04090019" w:tentative="1">
      <w:start w:val="1"/>
      <w:numFmt w:val="lowerLetter"/>
      <w:lvlText w:val="%8."/>
      <w:lvlJc w:val="left"/>
      <w:pPr>
        <w:ind w:left="7744" w:hanging="360"/>
      </w:pPr>
    </w:lvl>
    <w:lvl w:ilvl="8" w:tplc="0409001B" w:tentative="1">
      <w:start w:val="1"/>
      <w:numFmt w:val="lowerRoman"/>
      <w:lvlText w:val="%9."/>
      <w:lvlJc w:val="right"/>
      <w:pPr>
        <w:ind w:left="8464" w:hanging="180"/>
      </w:pPr>
    </w:lvl>
  </w:abstractNum>
  <w:abstractNum w:abstractNumId="79">
    <w:nsid w:val="7F0A6640"/>
    <w:multiLevelType w:val="hybridMultilevel"/>
    <w:tmpl w:val="730AC838"/>
    <w:lvl w:ilvl="0" w:tplc="A504FBAC">
      <w:start w:val="2"/>
      <w:numFmt w:val="bullet"/>
      <w:lvlText w:val=""/>
      <w:lvlJc w:val="left"/>
      <w:pPr>
        <w:ind w:left="2704" w:hanging="360"/>
      </w:pPr>
      <w:rPr>
        <w:rFonts w:ascii="Symbol" w:eastAsiaTheme="majorEastAsia" w:hAnsi="Symbol" w:cs="Times New Roman" w:hint="default"/>
        <w:color w:val="262525"/>
      </w:rPr>
    </w:lvl>
    <w:lvl w:ilvl="1" w:tplc="04090003" w:tentative="1">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num w:numId="1">
    <w:abstractNumId w:val="39"/>
  </w:num>
  <w:num w:numId="2">
    <w:abstractNumId w:val="43"/>
  </w:num>
  <w:num w:numId="3">
    <w:abstractNumId w:val="45"/>
  </w:num>
  <w:num w:numId="4">
    <w:abstractNumId w:val="14"/>
  </w:num>
  <w:num w:numId="5">
    <w:abstractNumId w:val="52"/>
  </w:num>
  <w:num w:numId="6">
    <w:abstractNumId w:val="73"/>
  </w:num>
  <w:num w:numId="7">
    <w:abstractNumId w:val="69"/>
  </w:num>
  <w:num w:numId="8">
    <w:abstractNumId w:val="53"/>
  </w:num>
  <w:num w:numId="9">
    <w:abstractNumId w:val="56"/>
  </w:num>
  <w:num w:numId="10">
    <w:abstractNumId w:val="31"/>
  </w:num>
  <w:num w:numId="11">
    <w:abstractNumId w:val="18"/>
  </w:num>
  <w:num w:numId="12">
    <w:abstractNumId w:val="15"/>
  </w:num>
  <w:num w:numId="13">
    <w:abstractNumId w:val="72"/>
  </w:num>
  <w:num w:numId="14">
    <w:abstractNumId w:val="2"/>
  </w:num>
  <w:num w:numId="15">
    <w:abstractNumId w:val="33"/>
  </w:num>
  <w:num w:numId="16">
    <w:abstractNumId w:val="78"/>
  </w:num>
  <w:num w:numId="17">
    <w:abstractNumId w:val="0"/>
  </w:num>
  <w:num w:numId="18">
    <w:abstractNumId w:val="11"/>
  </w:num>
  <w:num w:numId="19">
    <w:abstractNumId w:val="38"/>
  </w:num>
  <w:num w:numId="20">
    <w:abstractNumId w:val="41"/>
  </w:num>
  <w:num w:numId="21">
    <w:abstractNumId w:val="21"/>
  </w:num>
  <w:num w:numId="22">
    <w:abstractNumId w:val="3"/>
  </w:num>
  <w:num w:numId="23">
    <w:abstractNumId w:val="68"/>
  </w:num>
  <w:num w:numId="24">
    <w:abstractNumId w:val="5"/>
  </w:num>
  <w:num w:numId="25">
    <w:abstractNumId w:val="76"/>
  </w:num>
  <w:num w:numId="26">
    <w:abstractNumId w:val="32"/>
  </w:num>
  <w:num w:numId="27">
    <w:abstractNumId w:val="6"/>
  </w:num>
  <w:num w:numId="28">
    <w:abstractNumId w:val="59"/>
  </w:num>
  <w:num w:numId="29">
    <w:abstractNumId w:val="17"/>
  </w:num>
  <w:num w:numId="30">
    <w:abstractNumId w:val="28"/>
  </w:num>
  <w:num w:numId="31">
    <w:abstractNumId w:val="54"/>
  </w:num>
  <w:num w:numId="32">
    <w:abstractNumId w:val="74"/>
  </w:num>
  <w:num w:numId="33">
    <w:abstractNumId w:val="25"/>
  </w:num>
  <w:num w:numId="34">
    <w:abstractNumId w:val="26"/>
  </w:num>
  <w:num w:numId="35">
    <w:abstractNumId w:val="58"/>
  </w:num>
  <w:num w:numId="36">
    <w:abstractNumId w:val="4"/>
  </w:num>
  <w:num w:numId="37">
    <w:abstractNumId w:val="44"/>
  </w:num>
  <w:num w:numId="38">
    <w:abstractNumId w:val="47"/>
  </w:num>
  <w:num w:numId="39">
    <w:abstractNumId w:val="50"/>
  </w:num>
  <w:num w:numId="40">
    <w:abstractNumId w:val="49"/>
  </w:num>
  <w:num w:numId="41">
    <w:abstractNumId w:val="22"/>
  </w:num>
  <w:num w:numId="42">
    <w:abstractNumId w:val="77"/>
  </w:num>
  <w:num w:numId="43">
    <w:abstractNumId w:val="24"/>
  </w:num>
  <w:num w:numId="44">
    <w:abstractNumId w:val="12"/>
  </w:num>
  <w:num w:numId="45">
    <w:abstractNumId w:val="42"/>
  </w:num>
  <w:num w:numId="46">
    <w:abstractNumId w:val="79"/>
  </w:num>
  <w:num w:numId="47">
    <w:abstractNumId w:val="55"/>
  </w:num>
  <w:num w:numId="48">
    <w:abstractNumId w:val="29"/>
  </w:num>
  <w:num w:numId="49">
    <w:abstractNumId w:val="10"/>
  </w:num>
  <w:num w:numId="50">
    <w:abstractNumId w:val="62"/>
  </w:num>
  <w:num w:numId="51">
    <w:abstractNumId w:val="66"/>
  </w:num>
  <w:num w:numId="52">
    <w:abstractNumId w:val="60"/>
  </w:num>
  <w:num w:numId="53">
    <w:abstractNumId w:val="8"/>
  </w:num>
  <w:num w:numId="54">
    <w:abstractNumId w:val="67"/>
  </w:num>
  <w:num w:numId="55">
    <w:abstractNumId w:val="57"/>
  </w:num>
  <w:num w:numId="56">
    <w:abstractNumId w:val="63"/>
  </w:num>
  <w:num w:numId="57">
    <w:abstractNumId w:val="51"/>
  </w:num>
  <w:num w:numId="58">
    <w:abstractNumId w:val="64"/>
  </w:num>
  <w:num w:numId="59">
    <w:abstractNumId w:val="46"/>
  </w:num>
  <w:num w:numId="60">
    <w:abstractNumId w:val="34"/>
  </w:num>
  <w:num w:numId="61">
    <w:abstractNumId w:val="40"/>
  </w:num>
  <w:num w:numId="62">
    <w:abstractNumId w:val="16"/>
  </w:num>
  <w:num w:numId="63">
    <w:abstractNumId w:val="37"/>
  </w:num>
  <w:num w:numId="64">
    <w:abstractNumId w:val="65"/>
  </w:num>
  <w:num w:numId="65">
    <w:abstractNumId w:val="20"/>
  </w:num>
  <w:num w:numId="66">
    <w:abstractNumId w:val="19"/>
  </w:num>
  <w:num w:numId="67">
    <w:abstractNumId w:val="30"/>
  </w:num>
  <w:num w:numId="68">
    <w:abstractNumId w:val="70"/>
  </w:num>
  <w:num w:numId="69">
    <w:abstractNumId w:val="27"/>
  </w:num>
  <w:num w:numId="70">
    <w:abstractNumId w:val="23"/>
  </w:num>
  <w:num w:numId="71">
    <w:abstractNumId w:val="7"/>
  </w:num>
  <w:num w:numId="72">
    <w:abstractNumId w:val="35"/>
  </w:num>
  <w:num w:numId="73">
    <w:abstractNumId w:val="75"/>
  </w:num>
  <w:num w:numId="74">
    <w:abstractNumId w:val="9"/>
  </w:num>
  <w:num w:numId="75">
    <w:abstractNumId w:val="71"/>
  </w:num>
  <w:num w:numId="76">
    <w:abstractNumId w:val="36"/>
  </w:num>
  <w:num w:numId="77">
    <w:abstractNumId w:val="1"/>
  </w:num>
  <w:num w:numId="78">
    <w:abstractNumId w:val="13"/>
  </w:num>
  <w:num w:numId="79">
    <w:abstractNumId w:val="48"/>
  </w:num>
  <w:num w:numId="80">
    <w:abstractNumId w:val="6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573D9"/>
    <w:rsid w:val="00066F82"/>
    <w:rsid w:val="000744B7"/>
    <w:rsid w:val="00083F7D"/>
    <w:rsid w:val="00086F4D"/>
    <w:rsid w:val="00090BA7"/>
    <w:rsid w:val="000A6F07"/>
    <w:rsid w:val="000B6F63"/>
    <w:rsid w:val="000F33E5"/>
    <w:rsid w:val="000F4FA0"/>
    <w:rsid w:val="00117FAD"/>
    <w:rsid w:val="00121E08"/>
    <w:rsid w:val="001366CB"/>
    <w:rsid w:val="00177727"/>
    <w:rsid w:val="001A58E7"/>
    <w:rsid w:val="001B1216"/>
    <w:rsid w:val="001F3063"/>
    <w:rsid w:val="002212E4"/>
    <w:rsid w:val="00227B8F"/>
    <w:rsid w:val="00274139"/>
    <w:rsid w:val="00274D6F"/>
    <w:rsid w:val="00283B19"/>
    <w:rsid w:val="002902B7"/>
    <w:rsid w:val="00296049"/>
    <w:rsid w:val="002F4F18"/>
    <w:rsid w:val="00305F09"/>
    <w:rsid w:val="00322F54"/>
    <w:rsid w:val="00323F69"/>
    <w:rsid w:val="003377DE"/>
    <w:rsid w:val="0034576B"/>
    <w:rsid w:val="00357412"/>
    <w:rsid w:val="003618D4"/>
    <w:rsid w:val="00397E7C"/>
    <w:rsid w:val="003E12ED"/>
    <w:rsid w:val="00422376"/>
    <w:rsid w:val="00434793"/>
    <w:rsid w:val="004354ED"/>
    <w:rsid w:val="00442795"/>
    <w:rsid w:val="0044282A"/>
    <w:rsid w:val="00463FB4"/>
    <w:rsid w:val="00482FD9"/>
    <w:rsid w:val="004B6AAB"/>
    <w:rsid w:val="004C77C4"/>
    <w:rsid w:val="004D722E"/>
    <w:rsid w:val="004F37E7"/>
    <w:rsid w:val="004F759F"/>
    <w:rsid w:val="0051720E"/>
    <w:rsid w:val="00522907"/>
    <w:rsid w:val="00523CEB"/>
    <w:rsid w:val="0053043C"/>
    <w:rsid w:val="0055403F"/>
    <w:rsid w:val="00564A98"/>
    <w:rsid w:val="005733E9"/>
    <w:rsid w:val="00592593"/>
    <w:rsid w:val="00600EB9"/>
    <w:rsid w:val="0063105E"/>
    <w:rsid w:val="0063400B"/>
    <w:rsid w:val="006616CE"/>
    <w:rsid w:val="006E11DE"/>
    <w:rsid w:val="006F4F77"/>
    <w:rsid w:val="00720B73"/>
    <w:rsid w:val="00726726"/>
    <w:rsid w:val="00735EBA"/>
    <w:rsid w:val="007453F5"/>
    <w:rsid w:val="00765B84"/>
    <w:rsid w:val="00771985"/>
    <w:rsid w:val="00774A54"/>
    <w:rsid w:val="007A5983"/>
    <w:rsid w:val="007B368E"/>
    <w:rsid w:val="007F2F80"/>
    <w:rsid w:val="007F74BC"/>
    <w:rsid w:val="007F7882"/>
    <w:rsid w:val="00832679"/>
    <w:rsid w:val="00844233"/>
    <w:rsid w:val="0086582A"/>
    <w:rsid w:val="008716D1"/>
    <w:rsid w:val="0089658F"/>
    <w:rsid w:val="008A149C"/>
    <w:rsid w:val="008B5276"/>
    <w:rsid w:val="008C1689"/>
    <w:rsid w:val="008D78B3"/>
    <w:rsid w:val="00917D72"/>
    <w:rsid w:val="0095368D"/>
    <w:rsid w:val="009B3344"/>
    <w:rsid w:val="009B7BCB"/>
    <w:rsid w:val="009D654A"/>
    <w:rsid w:val="009E156C"/>
    <w:rsid w:val="009F1C39"/>
    <w:rsid w:val="00A001F1"/>
    <w:rsid w:val="00A0157A"/>
    <w:rsid w:val="00A10659"/>
    <w:rsid w:val="00A84868"/>
    <w:rsid w:val="00A87531"/>
    <w:rsid w:val="00AB7B37"/>
    <w:rsid w:val="00AE7D5E"/>
    <w:rsid w:val="00AF1A13"/>
    <w:rsid w:val="00B05727"/>
    <w:rsid w:val="00B240F9"/>
    <w:rsid w:val="00B245BA"/>
    <w:rsid w:val="00B50502"/>
    <w:rsid w:val="00B5086D"/>
    <w:rsid w:val="00B579AC"/>
    <w:rsid w:val="00BA693E"/>
    <w:rsid w:val="00BD7488"/>
    <w:rsid w:val="00BE6572"/>
    <w:rsid w:val="00BE776F"/>
    <w:rsid w:val="00BF4069"/>
    <w:rsid w:val="00C0411A"/>
    <w:rsid w:val="00C10B62"/>
    <w:rsid w:val="00C27D23"/>
    <w:rsid w:val="00C872A8"/>
    <w:rsid w:val="00C96D87"/>
    <w:rsid w:val="00CA5438"/>
    <w:rsid w:val="00CC673A"/>
    <w:rsid w:val="00CF2BE7"/>
    <w:rsid w:val="00D07FB3"/>
    <w:rsid w:val="00D21FB3"/>
    <w:rsid w:val="00D50BD8"/>
    <w:rsid w:val="00D92AD5"/>
    <w:rsid w:val="00D932EA"/>
    <w:rsid w:val="00D95CFE"/>
    <w:rsid w:val="00DA4090"/>
    <w:rsid w:val="00DA54FD"/>
    <w:rsid w:val="00DB5A60"/>
    <w:rsid w:val="00DD4EC9"/>
    <w:rsid w:val="00DE6C80"/>
    <w:rsid w:val="00DE715C"/>
    <w:rsid w:val="00DF7DF6"/>
    <w:rsid w:val="00E12C30"/>
    <w:rsid w:val="00E459D0"/>
    <w:rsid w:val="00E50AC9"/>
    <w:rsid w:val="00E65EB3"/>
    <w:rsid w:val="00E728FF"/>
    <w:rsid w:val="00E9385B"/>
    <w:rsid w:val="00EC14FE"/>
    <w:rsid w:val="00EC218E"/>
    <w:rsid w:val="00ED7966"/>
    <w:rsid w:val="00EE2720"/>
    <w:rsid w:val="00EF5D56"/>
    <w:rsid w:val="00F25CB0"/>
    <w:rsid w:val="00F77A0B"/>
    <w:rsid w:val="00F823E2"/>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8B5276"/>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3">
    <w:name w:val="heading 3"/>
    <w:basedOn w:val="Normal"/>
    <w:next w:val="Normal"/>
    <w:link w:val="Heading3Char"/>
    <w:uiPriority w:val="9"/>
    <w:unhideWhenUsed/>
    <w:qFormat/>
    <w:rsid w:val="008B5276"/>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8B5276"/>
    <w:pPr>
      <w:keepNext/>
      <w:keepLines/>
      <w:spacing w:before="200" w:after="0" w:line="276" w:lineRule="auto"/>
      <w:ind w:left="864" w:hanging="864"/>
      <w:outlineLvl w:val="3"/>
    </w:pPr>
    <w:rPr>
      <w:rFonts w:asciiTheme="majorHAnsi" w:eastAsiaTheme="majorEastAsia" w:hAnsiTheme="majorHAnsi" w:cstheme="majorBidi"/>
      <w:b/>
      <w:bCs/>
      <w:i/>
      <w:iCs/>
      <w:color w:val="5B9BD5" w:themeColor="accent1"/>
      <w:sz w:val="22"/>
    </w:rPr>
  </w:style>
  <w:style w:type="paragraph" w:styleId="Heading5">
    <w:name w:val="heading 5"/>
    <w:basedOn w:val="Normal"/>
    <w:next w:val="Normal"/>
    <w:link w:val="Heading5Char"/>
    <w:uiPriority w:val="9"/>
    <w:semiHidden/>
    <w:unhideWhenUsed/>
    <w:qFormat/>
    <w:rsid w:val="008B5276"/>
    <w:pPr>
      <w:keepNext/>
      <w:keepLines/>
      <w:spacing w:before="200" w:after="0" w:line="276" w:lineRule="auto"/>
      <w:ind w:left="1008" w:hanging="1008"/>
      <w:outlineLvl w:val="4"/>
    </w:pPr>
    <w:rPr>
      <w:rFonts w:asciiTheme="majorHAnsi" w:eastAsiaTheme="majorEastAsia" w:hAnsiTheme="majorHAnsi" w:cstheme="majorBidi"/>
      <w:color w:val="1F4D78" w:themeColor="accent1" w:themeShade="7F"/>
      <w:sz w:val="22"/>
    </w:rPr>
  </w:style>
  <w:style w:type="paragraph" w:styleId="Heading6">
    <w:name w:val="heading 6"/>
    <w:basedOn w:val="Normal"/>
    <w:next w:val="Normal"/>
    <w:link w:val="Heading6Char"/>
    <w:uiPriority w:val="9"/>
    <w:semiHidden/>
    <w:unhideWhenUsed/>
    <w:qFormat/>
    <w:rsid w:val="008B5276"/>
    <w:pPr>
      <w:keepNext/>
      <w:keepLines/>
      <w:spacing w:before="200" w:after="0" w:line="276" w:lineRule="auto"/>
      <w:ind w:left="1152" w:hanging="1152"/>
      <w:outlineLvl w:val="5"/>
    </w:pPr>
    <w:rPr>
      <w:rFonts w:asciiTheme="majorHAnsi" w:eastAsiaTheme="majorEastAsia" w:hAnsiTheme="majorHAnsi" w:cstheme="majorBidi"/>
      <w:i/>
      <w:iCs/>
      <w:color w:val="1F4D78" w:themeColor="accent1" w:themeShade="7F"/>
      <w:sz w:val="22"/>
    </w:rPr>
  </w:style>
  <w:style w:type="paragraph" w:styleId="Heading7">
    <w:name w:val="heading 7"/>
    <w:basedOn w:val="Normal"/>
    <w:next w:val="Normal"/>
    <w:link w:val="Heading7Char"/>
    <w:uiPriority w:val="9"/>
    <w:semiHidden/>
    <w:unhideWhenUsed/>
    <w:qFormat/>
    <w:rsid w:val="008B5276"/>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uiPriority w:val="9"/>
    <w:semiHidden/>
    <w:unhideWhenUsed/>
    <w:qFormat/>
    <w:rsid w:val="008B5276"/>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5276"/>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52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276"/>
    <w:rPr>
      <w:rFonts w:ascii="Tahoma" w:hAnsi="Tahoma" w:cs="Tahoma"/>
      <w:sz w:val="16"/>
      <w:szCs w:val="16"/>
    </w:rPr>
  </w:style>
  <w:style w:type="character" w:customStyle="1" w:styleId="Heading3Char">
    <w:name w:val="Heading 3 Char"/>
    <w:basedOn w:val="DefaultParagraphFont"/>
    <w:link w:val="Heading3"/>
    <w:uiPriority w:val="9"/>
    <w:rsid w:val="008B5276"/>
    <w:rPr>
      <w:rFonts w:asciiTheme="majorHAnsi" w:eastAsiaTheme="majorEastAsia" w:hAnsiTheme="majorHAnsi" w:cstheme="majorBidi"/>
      <w:b/>
      <w:bCs/>
      <w:color w:val="5B9BD5" w:themeColor="accent1"/>
    </w:rPr>
  </w:style>
  <w:style w:type="character" w:styleId="Strong">
    <w:name w:val="Strong"/>
    <w:basedOn w:val="DefaultParagraphFont"/>
    <w:uiPriority w:val="22"/>
    <w:qFormat/>
    <w:rsid w:val="008B5276"/>
    <w:rPr>
      <w:b/>
      <w:bCs/>
    </w:rPr>
  </w:style>
  <w:style w:type="character" w:customStyle="1" w:styleId="Heading2Char">
    <w:name w:val="Heading 2 Char"/>
    <w:basedOn w:val="DefaultParagraphFont"/>
    <w:link w:val="Heading2"/>
    <w:uiPriority w:val="9"/>
    <w:rsid w:val="008B5276"/>
    <w:rPr>
      <w:rFonts w:asciiTheme="majorHAnsi" w:eastAsiaTheme="majorEastAsia" w:hAnsiTheme="majorHAnsi" w:cstheme="majorBidi"/>
      <w:b/>
      <w:bCs/>
      <w:color w:val="5B9BD5" w:themeColor="accent1"/>
      <w:szCs w:val="26"/>
    </w:rPr>
  </w:style>
  <w:style w:type="character" w:customStyle="1" w:styleId="Heading4Char">
    <w:name w:val="Heading 4 Char"/>
    <w:basedOn w:val="DefaultParagraphFont"/>
    <w:link w:val="Heading4"/>
    <w:uiPriority w:val="9"/>
    <w:semiHidden/>
    <w:rsid w:val="008B5276"/>
    <w:rPr>
      <w:rFonts w:asciiTheme="majorHAnsi" w:eastAsiaTheme="majorEastAsia" w:hAnsiTheme="majorHAnsi" w:cstheme="majorBidi"/>
      <w:b/>
      <w:bCs/>
      <w:i/>
      <w:iCs/>
      <w:color w:val="5B9BD5" w:themeColor="accent1"/>
      <w:sz w:val="22"/>
    </w:rPr>
  </w:style>
  <w:style w:type="character" w:customStyle="1" w:styleId="Heading5Char">
    <w:name w:val="Heading 5 Char"/>
    <w:basedOn w:val="DefaultParagraphFont"/>
    <w:link w:val="Heading5"/>
    <w:uiPriority w:val="9"/>
    <w:semiHidden/>
    <w:rsid w:val="008B5276"/>
    <w:rPr>
      <w:rFonts w:asciiTheme="majorHAnsi" w:eastAsiaTheme="majorEastAsia" w:hAnsiTheme="majorHAnsi" w:cstheme="majorBidi"/>
      <w:color w:val="1F4D78" w:themeColor="accent1" w:themeShade="7F"/>
      <w:sz w:val="22"/>
    </w:rPr>
  </w:style>
  <w:style w:type="character" w:customStyle="1" w:styleId="Heading6Char">
    <w:name w:val="Heading 6 Char"/>
    <w:basedOn w:val="DefaultParagraphFont"/>
    <w:link w:val="Heading6"/>
    <w:uiPriority w:val="9"/>
    <w:semiHidden/>
    <w:rsid w:val="008B5276"/>
    <w:rPr>
      <w:rFonts w:asciiTheme="majorHAnsi" w:eastAsiaTheme="majorEastAsia" w:hAnsiTheme="majorHAnsi" w:cstheme="majorBidi"/>
      <w:i/>
      <w:iCs/>
      <w:color w:val="1F4D78" w:themeColor="accent1" w:themeShade="7F"/>
      <w:sz w:val="22"/>
    </w:rPr>
  </w:style>
  <w:style w:type="character" w:customStyle="1" w:styleId="Heading7Char">
    <w:name w:val="Heading 7 Char"/>
    <w:basedOn w:val="DefaultParagraphFont"/>
    <w:link w:val="Heading7"/>
    <w:uiPriority w:val="9"/>
    <w:semiHidden/>
    <w:rsid w:val="008B5276"/>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8B527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5276"/>
    <w:rPr>
      <w:rFonts w:asciiTheme="majorHAnsi" w:eastAsiaTheme="majorEastAsia" w:hAnsiTheme="majorHAnsi" w:cstheme="majorBidi"/>
      <w:i/>
      <w:iCs/>
      <w:color w:val="404040" w:themeColor="text1" w:themeTint="BF"/>
      <w:sz w:val="20"/>
      <w:szCs w:val="20"/>
    </w:rPr>
  </w:style>
  <w:style w:type="paragraph" w:styleId="NormalWeb">
    <w:name w:val="Normal (Web)"/>
    <w:basedOn w:val="Normal"/>
    <w:uiPriority w:val="99"/>
    <w:unhideWhenUsed/>
    <w:rsid w:val="008B527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8B527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8B5276"/>
  </w:style>
  <w:style w:type="character" w:customStyle="1" w:styleId="eop">
    <w:name w:val="eop"/>
    <w:basedOn w:val="DefaultParagraphFont"/>
    <w:rsid w:val="008B5276"/>
  </w:style>
  <w:style w:type="numbering" w:customStyle="1" w:styleId="Style1">
    <w:name w:val="Style1"/>
    <w:uiPriority w:val="99"/>
    <w:rsid w:val="008B5276"/>
    <w:pPr>
      <w:numPr>
        <w:numId w:val="50"/>
      </w:numPr>
    </w:pPr>
  </w:style>
  <w:style w:type="paragraph" w:styleId="TOCHeading">
    <w:name w:val="TOC Heading"/>
    <w:basedOn w:val="Heading1"/>
    <w:next w:val="Normal"/>
    <w:uiPriority w:val="39"/>
    <w:semiHidden/>
    <w:unhideWhenUsed/>
    <w:qFormat/>
    <w:rsid w:val="001B1216"/>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ja-JP"/>
    </w:rPr>
  </w:style>
  <w:style w:type="paragraph" w:styleId="TOC1">
    <w:name w:val="toc 1"/>
    <w:basedOn w:val="Normal"/>
    <w:next w:val="Normal"/>
    <w:autoRedefine/>
    <w:uiPriority w:val="39"/>
    <w:unhideWhenUsed/>
    <w:rsid w:val="00720B73"/>
    <w:pPr>
      <w:tabs>
        <w:tab w:val="right" w:leader="dot" w:pos="8494"/>
      </w:tabs>
      <w:spacing w:after="100"/>
    </w:pPr>
    <w:rPr>
      <w:b/>
      <w:noProof/>
      <w:lang w:val="vi-VN"/>
    </w:rPr>
  </w:style>
  <w:style w:type="paragraph" w:styleId="TOC3">
    <w:name w:val="toc 3"/>
    <w:basedOn w:val="Normal"/>
    <w:next w:val="Normal"/>
    <w:autoRedefine/>
    <w:uiPriority w:val="39"/>
    <w:unhideWhenUsed/>
    <w:rsid w:val="00720B73"/>
    <w:pPr>
      <w:tabs>
        <w:tab w:val="left" w:pos="1100"/>
        <w:tab w:val="right" w:leader="dot" w:pos="8494"/>
      </w:tabs>
      <w:spacing w:after="100"/>
      <w:ind w:left="520"/>
    </w:pPr>
    <w:rPr>
      <w:rFonts w:cs="Times New Roman"/>
      <w:b/>
      <w:noProof/>
      <w:lang w:val="vi-VN"/>
    </w:rPr>
  </w:style>
  <w:style w:type="paragraph" w:styleId="TOC2">
    <w:name w:val="toc 2"/>
    <w:basedOn w:val="Normal"/>
    <w:next w:val="Normal"/>
    <w:autoRedefine/>
    <w:uiPriority w:val="39"/>
    <w:unhideWhenUsed/>
    <w:rsid w:val="00720B73"/>
    <w:pPr>
      <w:tabs>
        <w:tab w:val="left" w:pos="880"/>
        <w:tab w:val="right" w:leader="dot" w:pos="8494"/>
      </w:tabs>
      <w:spacing w:after="100"/>
      <w:ind w:left="260"/>
    </w:pPr>
    <w:rPr>
      <w:rFonts w:eastAsia="Times New Roman" w:cs="Times New Roman"/>
      <w:b/>
      <w:noProof/>
      <w:lang w:val="vi-VN"/>
    </w:rPr>
  </w:style>
  <w:style w:type="paragraph" w:styleId="NoSpacing">
    <w:name w:val="No Spacing"/>
    <w:uiPriority w:val="1"/>
    <w:qFormat/>
    <w:rsid w:val="004C77C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8B5276"/>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3">
    <w:name w:val="heading 3"/>
    <w:basedOn w:val="Normal"/>
    <w:next w:val="Normal"/>
    <w:link w:val="Heading3Char"/>
    <w:uiPriority w:val="9"/>
    <w:unhideWhenUsed/>
    <w:qFormat/>
    <w:rsid w:val="008B5276"/>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8B5276"/>
    <w:pPr>
      <w:keepNext/>
      <w:keepLines/>
      <w:spacing w:before="200" w:after="0" w:line="276" w:lineRule="auto"/>
      <w:ind w:left="864" w:hanging="864"/>
      <w:outlineLvl w:val="3"/>
    </w:pPr>
    <w:rPr>
      <w:rFonts w:asciiTheme="majorHAnsi" w:eastAsiaTheme="majorEastAsia" w:hAnsiTheme="majorHAnsi" w:cstheme="majorBidi"/>
      <w:b/>
      <w:bCs/>
      <w:i/>
      <w:iCs/>
      <w:color w:val="5B9BD5" w:themeColor="accent1"/>
      <w:sz w:val="22"/>
    </w:rPr>
  </w:style>
  <w:style w:type="paragraph" w:styleId="Heading5">
    <w:name w:val="heading 5"/>
    <w:basedOn w:val="Normal"/>
    <w:next w:val="Normal"/>
    <w:link w:val="Heading5Char"/>
    <w:uiPriority w:val="9"/>
    <w:semiHidden/>
    <w:unhideWhenUsed/>
    <w:qFormat/>
    <w:rsid w:val="008B5276"/>
    <w:pPr>
      <w:keepNext/>
      <w:keepLines/>
      <w:spacing w:before="200" w:after="0" w:line="276" w:lineRule="auto"/>
      <w:ind w:left="1008" w:hanging="1008"/>
      <w:outlineLvl w:val="4"/>
    </w:pPr>
    <w:rPr>
      <w:rFonts w:asciiTheme="majorHAnsi" w:eastAsiaTheme="majorEastAsia" w:hAnsiTheme="majorHAnsi" w:cstheme="majorBidi"/>
      <w:color w:val="1F4D78" w:themeColor="accent1" w:themeShade="7F"/>
      <w:sz w:val="22"/>
    </w:rPr>
  </w:style>
  <w:style w:type="paragraph" w:styleId="Heading6">
    <w:name w:val="heading 6"/>
    <w:basedOn w:val="Normal"/>
    <w:next w:val="Normal"/>
    <w:link w:val="Heading6Char"/>
    <w:uiPriority w:val="9"/>
    <w:semiHidden/>
    <w:unhideWhenUsed/>
    <w:qFormat/>
    <w:rsid w:val="008B5276"/>
    <w:pPr>
      <w:keepNext/>
      <w:keepLines/>
      <w:spacing w:before="200" w:after="0" w:line="276" w:lineRule="auto"/>
      <w:ind w:left="1152" w:hanging="1152"/>
      <w:outlineLvl w:val="5"/>
    </w:pPr>
    <w:rPr>
      <w:rFonts w:asciiTheme="majorHAnsi" w:eastAsiaTheme="majorEastAsia" w:hAnsiTheme="majorHAnsi" w:cstheme="majorBidi"/>
      <w:i/>
      <w:iCs/>
      <w:color w:val="1F4D78" w:themeColor="accent1" w:themeShade="7F"/>
      <w:sz w:val="22"/>
    </w:rPr>
  </w:style>
  <w:style w:type="paragraph" w:styleId="Heading7">
    <w:name w:val="heading 7"/>
    <w:basedOn w:val="Normal"/>
    <w:next w:val="Normal"/>
    <w:link w:val="Heading7Char"/>
    <w:uiPriority w:val="9"/>
    <w:semiHidden/>
    <w:unhideWhenUsed/>
    <w:qFormat/>
    <w:rsid w:val="008B5276"/>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uiPriority w:val="9"/>
    <w:semiHidden/>
    <w:unhideWhenUsed/>
    <w:qFormat/>
    <w:rsid w:val="008B5276"/>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5276"/>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52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276"/>
    <w:rPr>
      <w:rFonts w:ascii="Tahoma" w:hAnsi="Tahoma" w:cs="Tahoma"/>
      <w:sz w:val="16"/>
      <w:szCs w:val="16"/>
    </w:rPr>
  </w:style>
  <w:style w:type="character" w:customStyle="1" w:styleId="Heading3Char">
    <w:name w:val="Heading 3 Char"/>
    <w:basedOn w:val="DefaultParagraphFont"/>
    <w:link w:val="Heading3"/>
    <w:uiPriority w:val="9"/>
    <w:rsid w:val="008B5276"/>
    <w:rPr>
      <w:rFonts w:asciiTheme="majorHAnsi" w:eastAsiaTheme="majorEastAsia" w:hAnsiTheme="majorHAnsi" w:cstheme="majorBidi"/>
      <w:b/>
      <w:bCs/>
      <w:color w:val="5B9BD5" w:themeColor="accent1"/>
    </w:rPr>
  </w:style>
  <w:style w:type="character" w:styleId="Strong">
    <w:name w:val="Strong"/>
    <w:basedOn w:val="DefaultParagraphFont"/>
    <w:uiPriority w:val="22"/>
    <w:qFormat/>
    <w:rsid w:val="008B5276"/>
    <w:rPr>
      <w:b/>
      <w:bCs/>
    </w:rPr>
  </w:style>
  <w:style w:type="character" w:customStyle="1" w:styleId="Heading2Char">
    <w:name w:val="Heading 2 Char"/>
    <w:basedOn w:val="DefaultParagraphFont"/>
    <w:link w:val="Heading2"/>
    <w:uiPriority w:val="9"/>
    <w:rsid w:val="008B5276"/>
    <w:rPr>
      <w:rFonts w:asciiTheme="majorHAnsi" w:eastAsiaTheme="majorEastAsia" w:hAnsiTheme="majorHAnsi" w:cstheme="majorBidi"/>
      <w:b/>
      <w:bCs/>
      <w:color w:val="5B9BD5" w:themeColor="accent1"/>
      <w:szCs w:val="26"/>
    </w:rPr>
  </w:style>
  <w:style w:type="character" w:customStyle="1" w:styleId="Heading4Char">
    <w:name w:val="Heading 4 Char"/>
    <w:basedOn w:val="DefaultParagraphFont"/>
    <w:link w:val="Heading4"/>
    <w:uiPriority w:val="9"/>
    <w:semiHidden/>
    <w:rsid w:val="008B5276"/>
    <w:rPr>
      <w:rFonts w:asciiTheme="majorHAnsi" w:eastAsiaTheme="majorEastAsia" w:hAnsiTheme="majorHAnsi" w:cstheme="majorBidi"/>
      <w:b/>
      <w:bCs/>
      <w:i/>
      <w:iCs/>
      <w:color w:val="5B9BD5" w:themeColor="accent1"/>
      <w:sz w:val="22"/>
    </w:rPr>
  </w:style>
  <w:style w:type="character" w:customStyle="1" w:styleId="Heading5Char">
    <w:name w:val="Heading 5 Char"/>
    <w:basedOn w:val="DefaultParagraphFont"/>
    <w:link w:val="Heading5"/>
    <w:uiPriority w:val="9"/>
    <w:semiHidden/>
    <w:rsid w:val="008B5276"/>
    <w:rPr>
      <w:rFonts w:asciiTheme="majorHAnsi" w:eastAsiaTheme="majorEastAsia" w:hAnsiTheme="majorHAnsi" w:cstheme="majorBidi"/>
      <w:color w:val="1F4D78" w:themeColor="accent1" w:themeShade="7F"/>
      <w:sz w:val="22"/>
    </w:rPr>
  </w:style>
  <w:style w:type="character" w:customStyle="1" w:styleId="Heading6Char">
    <w:name w:val="Heading 6 Char"/>
    <w:basedOn w:val="DefaultParagraphFont"/>
    <w:link w:val="Heading6"/>
    <w:uiPriority w:val="9"/>
    <w:semiHidden/>
    <w:rsid w:val="008B5276"/>
    <w:rPr>
      <w:rFonts w:asciiTheme="majorHAnsi" w:eastAsiaTheme="majorEastAsia" w:hAnsiTheme="majorHAnsi" w:cstheme="majorBidi"/>
      <w:i/>
      <w:iCs/>
      <w:color w:val="1F4D78" w:themeColor="accent1" w:themeShade="7F"/>
      <w:sz w:val="22"/>
    </w:rPr>
  </w:style>
  <w:style w:type="character" w:customStyle="1" w:styleId="Heading7Char">
    <w:name w:val="Heading 7 Char"/>
    <w:basedOn w:val="DefaultParagraphFont"/>
    <w:link w:val="Heading7"/>
    <w:uiPriority w:val="9"/>
    <w:semiHidden/>
    <w:rsid w:val="008B5276"/>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8B527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5276"/>
    <w:rPr>
      <w:rFonts w:asciiTheme="majorHAnsi" w:eastAsiaTheme="majorEastAsia" w:hAnsiTheme="majorHAnsi" w:cstheme="majorBidi"/>
      <w:i/>
      <w:iCs/>
      <w:color w:val="404040" w:themeColor="text1" w:themeTint="BF"/>
      <w:sz w:val="20"/>
      <w:szCs w:val="20"/>
    </w:rPr>
  </w:style>
  <w:style w:type="paragraph" w:styleId="NormalWeb">
    <w:name w:val="Normal (Web)"/>
    <w:basedOn w:val="Normal"/>
    <w:uiPriority w:val="99"/>
    <w:unhideWhenUsed/>
    <w:rsid w:val="008B527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8B527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8B5276"/>
  </w:style>
  <w:style w:type="character" w:customStyle="1" w:styleId="eop">
    <w:name w:val="eop"/>
    <w:basedOn w:val="DefaultParagraphFont"/>
    <w:rsid w:val="008B5276"/>
  </w:style>
  <w:style w:type="numbering" w:customStyle="1" w:styleId="Style1">
    <w:name w:val="Style1"/>
    <w:uiPriority w:val="99"/>
    <w:rsid w:val="008B5276"/>
    <w:pPr>
      <w:numPr>
        <w:numId w:val="50"/>
      </w:numPr>
    </w:pPr>
  </w:style>
  <w:style w:type="paragraph" w:styleId="TOCHeading">
    <w:name w:val="TOC Heading"/>
    <w:basedOn w:val="Heading1"/>
    <w:next w:val="Normal"/>
    <w:uiPriority w:val="39"/>
    <w:semiHidden/>
    <w:unhideWhenUsed/>
    <w:qFormat/>
    <w:rsid w:val="001B1216"/>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ja-JP"/>
    </w:rPr>
  </w:style>
  <w:style w:type="paragraph" w:styleId="TOC1">
    <w:name w:val="toc 1"/>
    <w:basedOn w:val="Normal"/>
    <w:next w:val="Normal"/>
    <w:autoRedefine/>
    <w:uiPriority w:val="39"/>
    <w:unhideWhenUsed/>
    <w:rsid w:val="00720B73"/>
    <w:pPr>
      <w:tabs>
        <w:tab w:val="right" w:leader="dot" w:pos="8494"/>
      </w:tabs>
      <w:spacing w:after="100"/>
    </w:pPr>
    <w:rPr>
      <w:b/>
      <w:noProof/>
      <w:lang w:val="vi-VN"/>
    </w:rPr>
  </w:style>
  <w:style w:type="paragraph" w:styleId="TOC3">
    <w:name w:val="toc 3"/>
    <w:basedOn w:val="Normal"/>
    <w:next w:val="Normal"/>
    <w:autoRedefine/>
    <w:uiPriority w:val="39"/>
    <w:unhideWhenUsed/>
    <w:rsid w:val="00720B73"/>
    <w:pPr>
      <w:tabs>
        <w:tab w:val="left" w:pos="1100"/>
        <w:tab w:val="right" w:leader="dot" w:pos="8494"/>
      </w:tabs>
      <w:spacing w:after="100"/>
      <w:ind w:left="520"/>
    </w:pPr>
    <w:rPr>
      <w:rFonts w:cs="Times New Roman"/>
      <w:b/>
      <w:noProof/>
      <w:lang w:val="vi-VN"/>
    </w:rPr>
  </w:style>
  <w:style w:type="paragraph" w:styleId="TOC2">
    <w:name w:val="toc 2"/>
    <w:basedOn w:val="Normal"/>
    <w:next w:val="Normal"/>
    <w:autoRedefine/>
    <w:uiPriority w:val="39"/>
    <w:unhideWhenUsed/>
    <w:rsid w:val="00720B73"/>
    <w:pPr>
      <w:tabs>
        <w:tab w:val="left" w:pos="880"/>
        <w:tab w:val="right" w:leader="dot" w:pos="8494"/>
      </w:tabs>
      <w:spacing w:after="100"/>
      <w:ind w:left="260"/>
    </w:pPr>
    <w:rPr>
      <w:rFonts w:eastAsia="Times New Roman" w:cs="Times New Roman"/>
      <w:b/>
      <w:noProof/>
      <w:lang w:val="vi-VN"/>
    </w:rPr>
  </w:style>
  <w:style w:type="paragraph" w:styleId="NoSpacing">
    <w:name w:val="No Spacing"/>
    <w:uiPriority w:val="1"/>
    <w:qFormat/>
    <w:rsid w:val="004C77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427699">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1086875586">
      <w:bodyDiv w:val="1"/>
      <w:marLeft w:val="0"/>
      <w:marRight w:val="0"/>
      <w:marTop w:val="0"/>
      <w:marBottom w:val="0"/>
      <w:divBdr>
        <w:top w:val="none" w:sz="0" w:space="0" w:color="auto"/>
        <w:left w:val="none" w:sz="0" w:space="0" w:color="auto"/>
        <w:bottom w:val="none" w:sz="0" w:space="0" w:color="auto"/>
        <w:right w:val="none" w:sz="0" w:space="0" w:color="auto"/>
      </w:divBdr>
    </w:div>
    <w:div w:id="1169171443">
      <w:bodyDiv w:val="1"/>
      <w:marLeft w:val="0"/>
      <w:marRight w:val="0"/>
      <w:marTop w:val="0"/>
      <w:marBottom w:val="0"/>
      <w:divBdr>
        <w:top w:val="none" w:sz="0" w:space="0" w:color="auto"/>
        <w:left w:val="none" w:sz="0" w:space="0" w:color="auto"/>
        <w:bottom w:val="none" w:sz="0" w:space="0" w:color="auto"/>
        <w:right w:val="none" w:sz="0" w:space="0" w:color="auto"/>
      </w:divBdr>
    </w:div>
    <w:div w:id="167367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footer" Target="footer1.xml"/><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29EF3-D4F5-4431-AC72-A3BC8CB47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30</Pages>
  <Words>6792</Words>
  <Characters>38719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AutoBVT</cp:lastModifiedBy>
  <cp:revision>5</cp:revision>
  <dcterms:created xsi:type="dcterms:W3CDTF">2021-08-10T14:26:00Z</dcterms:created>
  <dcterms:modified xsi:type="dcterms:W3CDTF">2021-08-12T02:05:00Z</dcterms:modified>
</cp:coreProperties>
</file>